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FD8161" w14:textId="724C160D" w:rsidR="009F6C5A" w:rsidRPr="00A87CAD" w:rsidRDefault="009F6C5A" w:rsidP="009F6C5A">
      <w:pPr>
        <w:jc w:val="center"/>
        <w:rPr>
          <w:rFonts w:cstheme="minorHAnsi"/>
          <w:b/>
        </w:rPr>
      </w:pPr>
      <w:r w:rsidRPr="00A87CAD">
        <w:rPr>
          <w:rFonts w:cstheme="minorHAnsi"/>
          <w:b/>
        </w:rPr>
        <w:t>2020-2021 EĞİTİM – ÖĞRETİM YILI .............. OKULU 8. SINIF FEN BİLİMLERİ DERSİ GÜNLÜK DERS PLÂNI</w:t>
      </w:r>
    </w:p>
    <w:p w14:paraId="375934FD" w14:textId="77777777" w:rsidR="009F6C5A" w:rsidRPr="00A87CAD" w:rsidRDefault="009F6C5A" w:rsidP="009F6C5A">
      <w:pPr>
        <w:rPr>
          <w:rFonts w:cstheme="minorHAnsi"/>
          <w:b/>
        </w:rPr>
      </w:pPr>
      <w:r w:rsidRPr="00A87CAD">
        <w:rPr>
          <w:rFonts w:cstheme="minorHAnsi"/>
          <w:b/>
        </w:rPr>
        <w:t>I.BÖLÜM</w:t>
      </w:r>
    </w:p>
    <w:tbl>
      <w:tblPr>
        <w:tblStyle w:val="TabloKlavuzu"/>
        <w:tblW w:w="0" w:type="auto"/>
        <w:jc w:val="center"/>
        <w:tblLook w:val="04A0" w:firstRow="1" w:lastRow="0" w:firstColumn="1" w:lastColumn="0" w:noHBand="0" w:noVBand="1"/>
      </w:tblPr>
      <w:tblGrid>
        <w:gridCol w:w="1838"/>
        <w:gridCol w:w="5157"/>
        <w:gridCol w:w="3461"/>
      </w:tblGrid>
      <w:tr w:rsidR="00D75574" w:rsidRPr="00A87CAD" w14:paraId="50800849" w14:textId="77777777" w:rsidTr="00F4473D">
        <w:trPr>
          <w:jc w:val="center"/>
        </w:trPr>
        <w:tc>
          <w:tcPr>
            <w:tcW w:w="1838" w:type="dxa"/>
          </w:tcPr>
          <w:p w14:paraId="7452A413" w14:textId="77777777" w:rsidR="009F6C5A" w:rsidRPr="00A87CAD" w:rsidRDefault="009F6C5A" w:rsidP="00064C20">
            <w:pPr>
              <w:jc w:val="right"/>
              <w:rPr>
                <w:rFonts w:cstheme="minorHAnsi"/>
                <w:b/>
              </w:rPr>
            </w:pPr>
            <w:r w:rsidRPr="00A87CAD">
              <w:rPr>
                <w:rFonts w:cstheme="minorHAnsi"/>
                <w:b/>
              </w:rPr>
              <w:t>Dersin Adı:</w:t>
            </w:r>
          </w:p>
        </w:tc>
        <w:tc>
          <w:tcPr>
            <w:tcW w:w="5157" w:type="dxa"/>
          </w:tcPr>
          <w:p w14:paraId="216D68C3" w14:textId="77777777" w:rsidR="009F6C5A" w:rsidRPr="00A87CAD" w:rsidRDefault="009F6C5A" w:rsidP="00064C20">
            <w:pPr>
              <w:rPr>
                <w:rFonts w:cstheme="minorHAnsi"/>
              </w:rPr>
            </w:pPr>
            <w:r w:rsidRPr="00A87CAD">
              <w:rPr>
                <w:rFonts w:cstheme="minorHAnsi"/>
              </w:rPr>
              <w:t>Fen Bilimleri</w:t>
            </w:r>
          </w:p>
        </w:tc>
        <w:tc>
          <w:tcPr>
            <w:tcW w:w="3461" w:type="dxa"/>
          </w:tcPr>
          <w:p w14:paraId="7D58BE0E" w14:textId="20B3AA30" w:rsidR="009F6C5A" w:rsidRPr="00A87CAD" w:rsidRDefault="00F07F3A" w:rsidP="00064C20">
            <w:pPr>
              <w:rPr>
                <w:rFonts w:cstheme="minorHAnsi"/>
              </w:rPr>
            </w:pPr>
            <w:r>
              <w:rPr>
                <w:rFonts w:cstheme="minorHAnsi"/>
              </w:rPr>
              <w:t>24-30</w:t>
            </w:r>
            <w:r w:rsidR="00C37DE8" w:rsidRPr="00A87CAD">
              <w:rPr>
                <w:rFonts w:cstheme="minorHAnsi"/>
              </w:rPr>
              <w:t xml:space="preserve"> MAYIS </w:t>
            </w:r>
            <w:r w:rsidR="009F6C5A" w:rsidRPr="00A87CAD">
              <w:rPr>
                <w:rFonts w:cstheme="minorHAnsi"/>
              </w:rPr>
              <w:t>2021</w:t>
            </w:r>
          </w:p>
        </w:tc>
      </w:tr>
      <w:tr w:rsidR="00D75574" w:rsidRPr="00A87CAD" w14:paraId="4E9979CC" w14:textId="77777777" w:rsidTr="00F4473D">
        <w:trPr>
          <w:jc w:val="center"/>
        </w:trPr>
        <w:tc>
          <w:tcPr>
            <w:tcW w:w="1838" w:type="dxa"/>
          </w:tcPr>
          <w:p w14:paraId="5ACAB342" w14:textId="77777777" w:rsidR="009F6C5A" w:rsidRPr="00A87CAD" w:rsidRDefault="009F6C5A" w:rsidP="00064C20">
            <w:pPr>
              <w:jc w:val="right"/>
              <w:rPr>
                <w:rFonts w:cstheme="minorHAnsi"/>
                <w:b/>
              </w:rPr>
            </w:pPr>
            <w:r w:rsidRPr="00A87CAD">
              <w:rPr>
                <w:rFonts w:cstheme="minorHAnsi"/>
                <w:b/>
              </w:rPr>
              <w:t>Sınıf:</w:t>
            </w:r>
          </w:p>
        </w:tc>
        <w:tc>
          <w:tcPr>
            <w:tcW w:w="8618" w:type="dxa"/>
            <w:gridSpan w:val="2"/>
          </w:tcPr>
          <w:p w14:paraId="2D4BC38B" w14:textId="77777777" w:rsidR="009F6C5A" w:rsidRPr="00A87CAD" w:rsidRDefault="009F6C5A" w:rsidP="00064C20">
            <w:pPr>
              <w:rPr>
                <w:rFonts w:cstheme="minorHAnsi"/>
              </w:rPr>
            </w:pPr>
            <w:r w:rsidRPr="00A87CAD">
              <w:rPr>
                <w:rFonts w:cstheme="minorHAnsi"/>
              </w:rPr>
              <w:t>8.Sınıf</w:t>
            </w:r>
          </w:p>
        </w:tc>
      </w:tr>
      <w:tr w:rsidR="00E279EF" w:rsidRPr="00A87CAD" w14:paraId="4151C721" w14:textId="77777777" w:rsidTr="00F4473D">
        <w:trPr>
          <w:jc w:val="center"/>
        </w:trPr>
        <w:tc>
          <w:tcPr>
            <w:tcW w:w="1838" w:type="dxa"/>
          </w:tcPr>
          <w:p w14:paraId="70E259D4" w14:textId="77777777" w:rsidR="00E279EF" w:rsidRPr="00A87CAD" w:rsidRDefault="00E279EF" w:rsidP="00E279EF">
            <w:pPr>
              <w:jc w:val="right"/>
              <w:rPr>
                <w:rFonts w:cstheme="minorHAnsi"/>
                <w:b/>
              </w:rPr>
            </w:pPr>
            <w:r w:rsidRPr="00A87CAD">
              <w:rPr>
                <w:rFonts w:cstheme="minorHAnsi"/>
                <w:b/>
              </w:rPr>
              <w:t>Ünite No-Adı:</w:t>
            </w:r>
          </w:p>
        </w:tc>
        <w:tc>
          <w:tcPr>
            <w:tcW w:w="8618" w:type="dxa"/>
            <w:gridSpan w:val="2"/>
          </w:tcPr>
          <w:p w14:paraId="369D083C" w14:textId="2DA9BEE7" w:rsidR="00E279EF" w:rsidRPr="00A87CAD" w:rsidRDefault="00E279EF" w:rsidP="00E279EF">
            <w:pPr>
              <w:rPr>
                <w:rFonts w:cstheme="minorHAnsi"/>
              </w:rPr>
            </w:pPr>
            <w:r w:rsidRPr="00A87CAD">
              <w:rPr>
                <w:rFonts w:cstheme="minorHAnsi"/>
                <w:bCs/>
              </w:rPr>
              <w:t>7. Ünite: Elektrik Yükleri ve Elektrik Enerjisi</w:t>
            </w:r>
          </w:p>
        </w:tc>
      </w:tr>
      <w:tr w:rsidR="00E279EF" w:rsidRPr="00A87CAD" w14:paraId="5BA5A622" w14:textId="77777777" w:rsidTr="00F4473D">
        <w:trPr>
          <w:jc w:val="center"/>
        </w:trPr>
        <w:tc>
          <w:tcPr>
            <w:tcW w:w="1838" w:type="dxa"/>
          </w:tcPr>
          <w:p w14:paraId="795114F3" w14:textId="77777777" w:rsidR="00E279EF" w:rsidRPr="00A87CAD" w:rsidRDefault="00E279EF" w:rsidP="00E279EF">
            <w:pPr>
              <w:jc w:val="right"/>
              <w:rPr>
                <w:rFonts w:cstheme="minorHAnsi"/>
                <w:b/>
              </w:rPr>
            </w:pPr>
            <w:r w:rsidRPr="00A87CAD">
              <w:rPr>
                <w:rFonts w:cstheme="minorHAnsi"/>
                <w:b/>
              </w:rPr>
              <w:t>Konu:</w:t>
            </w:r>
          </w:p>
        </w:tc>
        <w:tc>
          <w:tcPr>
            <w:tcW w:w="8618" w:type="dxa"/>
            <w:gridSpan w:val="2"/>
          </w:tcPr>
          <w:p w14:paraId="369DB7EC" w14:textId="72E3A110" w:rsidR="00E279EF" w:rsidRPr="00A87CAD" w:rsidRDefault="00E279EF" w:rsidP="00E279EF">
            <w:pPr>
              <w:rPr>
                <w:rFonts w:cstheme="minorHAnsi"/>
              </w:rPr>
            </w:pPr>
            <w:r w:rsidRPr="00A87CAD">
              <w:rPr>
                <w:rFonts w:cstheme="minorHAnsi"/>
                <w:bCs/>
                <w:iCs/>
              </w:rPr>
              <w:t>Elektrik Yükleri ve Elektriklenme</w:t>
            </w:r>
          </w:p>
        </w:tc>
      </w:tr>
      <w:tr w:rsidR="00E279EF" w:rsidRPr="00A87CAD" w14:paraId="03998EE4" w14:textId="77777777" w:rsidTr="00F4473D">
        <w:trPr>
          <w:jc w:val="center"/>
        </w:trPr>
        <w:tc>
          <w:tcPr>
            <w:tcW w:w="1838" w:type="dxa"/>
          </w:tcPr>
          <w:p w14:paraId="7CE3588A" w14:textId="77777777" w:rsidR="00E279EF" w:rsidRPr="00A87CAD" w:rsidRDefault="00E279EF" w:rsidP="00E279EF">
            <w:pPr>
              <w:jc w:val="right"/>
              <w:rPr>
                <w:rFonts w:cstheme="minorHAnsi"/>
                <w:b/>
              </w:rPr>
            </w:pPr>
            <w:r w:rsidRPr="00A87CAD">
              <w:rPr>
                <w:rFonts w:cstheme="minorHAnsi"/>
                <w:b/>
              </w:rPr>
              <w:t>Önerilen Ders Saati:</w:t>
            </w:r>
          </w:p>
        </w:tc>
        <w:tc>
          <w:tcPr>
            <w:tcW w:w="8618" w:type="dxa"/>
            <w:gridSpan w:val="2"/>
          </w:tcPr>
          <w:p w14:paraId="38C89F71" w14:textId="17AE013E" w:rsidR="00E279EF" w:rsidRPr="00A87CAD" w:rsidRDefault="00E279EF" w:rsidP="00E279EF">
            <w:pPr>
              <w:rPr>
                <w:rFonts w:cstheme="minorHAnsi"/>
              </w:rPr>
            </w:pPr>
            <w:r w:rsidRPr="00A87CAD">
              <w:rPr>
                <w:rFonts w:cstheme="minorHAnsi"/>
              </w:rPr>
              <w:t>4 Saat</w:t>
            </w:r>
          </w:p>
        </w:tc>
      </w:tr>
    </w:tbl>
    <w:p w14:paraId="350B7654" w14:textId="77777777" w:rsidR="009F6C5A" w:rsidRPr="00A87CAD" w:rsidRDefault="009F6C5A" w:rsidP="009F6C5A">
      <w:pPr>
        <w:rPr>
          <w:rFonts w:cstheme="minorHAnsi"/>
          <w:b/>
        </w:rPr>
      </w:pPr>
      <w:r w:rsidRPr="00A87CAD">
        <w:rPr>
          <w:rFonts w:cstheme="minorHAnsi"/>
          <w:b/>
        </w:rPr>
        <w:t>II.BÖLÜM</w:t>
      </w:r>
    </w:p>
    <w:tbl>
      <w:tblPr>
        <w:tblStyle w:val="TabloKlavuzu"/>
        <w:tblpPr w:leftFromText="141" w:rightFromText="141" w:vertAnchor="text" w:tblpXSpec="center" w:tblpY="1"/>
        <w:tblOverlap w:val="never"/>
        <w:tblW w:w="0" w:type="auto"/>
        <w:tblLayout w:type="fixed"/>
        <w:tblLook w:val="04A0" w:firstRow="1" w:lastRow="0" w:firstColumn="1" w:lastColumn="0" w:noHBand="0" w:noVBand="1"/>
      </w:tblPr>
      <w:tblGrid>
        <w:gridCol w:w="2159"/>
        <w:gridCol w:w="8297"/>
      </w:tblGrid>
      <w:tr w:rsidR="009251A7" w:rsidRPr="00A87CAD" w14:paraId="3E305B57" w14:textId="77777777" w:rsidTr="001517F3">
        <w:trPr>
          <w:trHeight w:val="733"/>
        </w:trPr>
        <w:tc>
          <w:tcPr>
            <w:tcW w:w="2159" w:type="dxa"/>
            <w:vAlign w:val="center"/>
          </w:tcPr>
          <w:p w14:paraId="13C74285" w14:textId="77777777" w:rsidR="00AB4B3A" w:rsidRPr="00A87CAD" w:rsidRDefault="00AB4B3A" w:rsidP="00D75574">
            <w:pPr>
              <w:jc w:val="right"/>
              <w:rPr>
                <w:rFonts w:cstheme="minorHAnsi"/>
                <w:b/>
              </w:rPr>
            </w:pPr>
            <w:r w:rsidRPr="00A87CAD">
              <w:rPr>
                <w:rFonts w:cstheme="minorHAnsi"/>
                <w:b/>
              </w:rPr>
              <w:t>Öğrenci Kazanımları/Hedef ve Davranışlar:</w:t>
            </w:r>
          </w:p>
        </w:tc>
        <w:tc>
          <w:tcPr>
            <w:tcW w:w="8297" w:type="dxa"/>
            <w:vAlign w:val="center"/>
          </w:tcPr>
          <w:p w14:paraId="137A7075" w14:textId="77777777" w:rsidR="00F07F3A" w:rsidRDefault="00F07F3A" w:rsidP="00F07F3A">
            <w:r>
              <w:t>F.8.7.3.2.Elektirik enerjisinin ısı, ışık veya hareket enerjisine dönüşümü temel alan bir model tasarlar.</w:t>
            </w:r>
          </w:p>
          <w:p w14:paraId="2F99E699" w14:textId="2FA6DCDE" w:rsidR="00907F0D" w:rsidRPr="00F07F3A" w:rsidRDefault="00F07F3A" w:rsidP="00F07F3A">
            <w:r>
              <w:t>F.8.7.3.3. Güç santrallerinde elektrik enerjisinin nasıl üretildiğini açıklar.</w:t>
            </w:r>
          </w:p>
        </w:tc>
      </w:tr>
      <w:tr w:rsidR="00F07F3A" w:rsidRPr="00A87CAD" w14:paraId="4C6C06BA" w14:textId="77777777" w:rsidTr="00066EB5">
        <w:trPr>
          <w:trHeight w:val="900"/>
        </w:trPr>
        <w:tc>
          <w:tcPr>
            <w:tcW w:w="2159" w:type="dxa"/>
            <w:vAlign w:val="center"/>
          </w:tcPr>
          <w:p w14:paraId="602CF7B0" w14:textId="77777777" w:rsidR="00F07F3A" w:rsidRPr="00A87CAD" w:rsidRDefault="00F07F3A" w:rsidP="00F07F3A">
            <w:pPr>
              <w:jc w:val="right"/>
              <w:rPr>
                <w:rFonts w:cstheme="minorHAnsi"/>
                <w:b/>
              </w:rPr>
            </w:pPr>
            <w:r w:rsidRPr="00A87CAD">
              <w:rPr>
                <w:rFonts w:cstheme="minorHAnsi"/>
                <w:b/>
              </w:rPr>
              <w:t>Ünite Kavramları ve Sembolleri:</w:t>
            </w:r>
          </w:p>
        </w:tc>
        <w:tc>
          <w:tcPr>
            <w:tcW w:w="8297" w:type="dxa"/>
          </w:tcPr>
          <w:p w14:paraId="38270809" w14:textId="07452921" w:rsidR="00F07F3A" w:rsidRPr="00A87CAD" w:rsidRDefault="00F07F3A" w:rsidP="00F07F3A">
            <w:pPr>
              <w:rPr>
                <w:rFonts w:cstheme="minorHAnsi"/>
                <w:bCs/>
              </w:rPr>
            </w:pPr>
            <w:r w:rsidRPr="00CB775C">
              <w:t>Elektrik enerjisinin ısı ve ışık enerjisine dönüşümü, elektrik enerjisinin hareket enerjisine ve hareket enerjisinin elektrik enerjisine dönüşümü, güç santralleri, elektrik ener</w:t>
            </w:r>
            <w:r>
              <w:t xml:space="preserve">jisinin bilinçli ve tasarruflu </w:t>
            </w:r>
            <w:r w:rsidRPr="00CB775C">
              <w:t>kullanımı</w:t>
            </w:r>
          </w:p>
        </w:tc>
      </w:tr>
      <w:tr w:rsidR="00F07F3A" w:rsidRPr="00A87CAD" w14:paraId="70766BFE" w14:textId="77777777" w:rsidTr="001517F3">
        <w:trPr>
          <w:trHeight w:val="629"/>
        </w:trPr>
        <w:tc>
          <w:tcPr>
            <w:tcW w:w="2159" w:type="dxa"/>
            <w:vAlign w:val="center"/>
          </w:tcPr>
          <w:p w14:paraId="674AF605" w14:textId="77777777" w:rsidR="00F07F3A" w:rsidRPr="00A87CAD" w:rsidRDefault="00F07F3A" w:rsidP="00F07F3A">
            <w:pPr>
              <w:jc w:val="right"/>
              <w:rPr>
                <w:rFonts w:cstheme="minorHAnsi"/>
                <w:b/>
              </w:rPr>
            </w:pPr>
            <w:r w:rsidRPr="00A87CAD">
              <w:rPr>
                <w:rFonts w:cstheme="minorHAnsi"/>
                <w:b/>
              </w:rPr>
              <w:t>Uygulanacak Yöntem ve Teknikler:</w:t>
            </w:r>
          </w:p>
        </w:tc>
        <w:tc>
          <w:tcPr>
            <w:tcW w:w="8297" w:type="dxa"/>
            <w:vAlign w:val="center"/>
          </w:tcPr>
          <w:p w14:paraId="41CCFF99" w14:textId="77777777" w:rsidR="00F07F3A" w:rsidRPr="00A87CAD" w:rsidRDefault="00F07F3A" w:rsidP="00F07F3A">
            <w:pPr>
              <w:rPr>
                <w:rFonts w:cstheme="minorHAnsi"/>
              </w:rPr>
            </w:pPr>
            <w:r w:rsidRPr="00A87CAD">
              <w:rPr>
                <w:rFonts w:cstheme="minorHAnsi"/>
              </w:rPr>
              <w:t>Anlatım, Soru Cevap, Rol Yapma, Grup Çalışması</w:t>
            </w:r>
          </w:p>
        </w:tc>
      </w:tr>
      <w:tr w:rsidR="00F07F3A" w:rsidRPr="00A87CAD" w14:paraId="17EB23D7" w14:textId="77777777" w:rsidTr="001517F3">
        <w:trPr>
          <w:trHeight w:val="755"/>
        </w:trPr>
        <w:tc>
          <w:tcPr>
            <w:tcW w:w="2159" w:type="dxa"/>
            <w:vAlign w:val="center"/>
          </w:tcPr>
          <w:p w14:paraId="0A19E032" w14:textId="77777777" w:rsidR="00F07F3A" w:rsidRPr="00A87CAD" w:rsidRDefault="00F07F3A" w:rsidP="00F07F3A">
            <w:pPr>
              <w:jc w:val="right"/>
              <w:rPr>
                <w:rFonts w:cstheme="minorHAnsi"/>
                <w:b/>
              </w:rPr>
            </w:pPr>
            <w:r w:rsidRPr="00A87CAD">
              <w:rPr>
                <w:rFonts w:cstheme="minorHAnsi"/>
                <w:b/>
              </w:rPr>
              <w:t>Kullanılacak Araç – Gereçler:</w:t>
            </w:r>
          </w:p>
        </w:tc>
        <w:tc>
          <w:tcPr>
            <w:tcW w:w="8297" w:type="dxa"/>
            <w:vAlign w:val="center"/>
          </w:tcPr>
          <w:p w14:paraId="1DBA8774" w14:textId="77777777" w:rsidR="00F07F3A" w:rsidRPr="00A87CAD" w:rsidRDefault="00F07F3A" w:rsidP="00F07F3A">
            <w:pPr>
              <w:rPr>
                <w:rFonts w:cstheme="minorHAnsi"/>
              </w:rPr>
            </w:pPr>
          </w:p>
        </w:tc>
      </w:tr>
      <w:tr w:rsidR="00F07F3A" w:rsidRPr="00A87CAD" w14:paraId="574BC767" w14:textId="77777777" w:rsidTr="001517F3">
        <w:trPr>
          <w:trHeight w:val="755"/>
        </w:trPr>
        <w:tc>
          <w:tcPr>
            <w:tcW w:w="2159" w:type="dxa"/>
            <w:vAlign w:val="center"/>
          </w:tcPr>
          <w:p w14:paraId="32CAB983" w14:textId="77777777" w:rsidR="00F07F3A" w:rsidRPr="00A87CAD" w:rsidRDefault="00F07F3A" w:rsidP="00F07F3A">
            <w:pPr>
              <w:jc w:val="right"/>
              <w:rPr>
                <w:rFonts w:cstheme="minorHAnsi"/>
                <w:b/>
              </w:rPr>
            </w:pPr>
            <w:r w:rsidRPr="00A87CAD">
              <w:rPr>
                <w:rFonts w:cstheme="minorHAnsi"/>
                <w:b/>
              </w:rPr>
              <w:t>Açıklamalar:</w:t>
            </w:r>
          </w:p>
        </w:tc>
        <w:tc>
          <w:tcPr>
            <w:tcW w:w="8297" w:type="dxa"/>
            <w:vAlign w:val="center"/>
          </w:tcPr>
          <w:p w14:paraId="44148C31" w14:textId="77777777" w:rsidR="00766A61" w:rsidRDefault="00766A61" w:rsidP="00766A61">
            <w:r>
              <w:t>Öncelikle tasarımlarını çizimle ifade etmeleri istenir. Şartlar uygunsa üç boyutlu modele dönüştürmesi istenebilir.</w:t>
            </w:r>
          </w:p>
          <w:p w14:paraId="263B983B" w14:textId="3F34623D" w:rsidR="00F07F3A" w:rsidRPr="00766A61" w:rsidRDefault="00F07F3A" w:rsidP="00F07F3A">
            <w:r>
              <w:t>Güç santrallerinden hidroelektrik, termik, rüzgâr, jeotermal ve nükleer santrallere değinilir.</w:t>
            </w:r>
          </w:p>
        </w:tc>
      </w:tr>
      <w:tr w:rsidR="00F07F3A" w:rsidRPr="00A87CAD" w14:paraId="12DBDE52" w14:textId="77777777" w:rsidTr="001517F3">
        <w:trPr>
          <w:trHeight w:val="613"/>
        </w:trPr>
        <w:tc>
          <w:tcPr>
            <w:tcW w:w="2159" w:type="dxa"/>
            <w:vAlign w:val="center"/>
          </w:tcPr>
          <w:p w14:paraId="112DAE8F" w14:textId="77777777" w:rsidR="00F07F3A" w:rsidRPr="00A87CAD" w:rsidRDefault="00F07F3A" w:rsidP="00F07F3A">
            <w:pPr>
              <w:jc w:val="right"/>
              <w:rPr>
                <w:rFonts w:cstheme="minorHAnsi"/>
                <w:b/>
              </w:rPr>
            </w:pPr>
            <w:r w:rsidRPr="00A87CAD">
              <w:rPr>
                <w:rFonts w:cstheme="minorHAnsi"/>
                <w:b/>
              </w:rPr>
              <w:t>Yapılacak Etkinlikler:</w:t>
            </w:r>
          </w:p>
        </w:tc>
        <w:tc>
          <w:tcPr>
            <w:tcW w:w="8297" w:type="dxa"/>
            <w:vAlign w:val="center"/>
          </w:tcPr>
          <w:p w14:paraId="208E6C42" w14:textId="77777777" w:rsidR="00F07F3A" w:rsidRPr="00A87CAD" w:rsidRDefault="00F07F3A" w:rsidP="00F07F3A">
            <w:pPr>
              <w:rPr>
                <w:rFonts w:cstheme="minorHAnsi"/>
              </w:rPr>
            </w:pPr>
          </w:p>
        </w:tc>
      </w:tr>
      <w:tr w:rsidR="00F07F3A" w:rsidRPr="00A87CAD" w14:paraId="5E2840E8" w14:textId="77777777" w:rsidTr="001517F3">
        <w:trPr>
          <w:trHeight w:val="1619"/>
        </w:trPr>
        <w:tc>
          <w:tcPr>
            <w:tcW w:w="2159" w:type="dxa"/>
            <w:vAlign w:val="center"/>
          </w:tcPr>
          <w:p w14:paraId="17ECA810" w14:textId="77777777" w:rsidR="00F07F3A" w:rsidRPr="00A87CAD" w:rsidRDefault="00F07F3A" w:rsidP="00F07F3A">
            <w:pPr>
              <w:jc w:val="center"/>
              <w:rPr>
                <w:rFonts w:cstheme="minorHAnsi"/>
                <w:b/>
              </w:rPr>
            </w:pPr>
            <w:r w:rsidRPr="00A87CAD">
              <w:rPr>
                <w:rFonts w:cstheme="minorHAnsi"/>
                <w:b/>
              </w:rPr>
              <w:t>Özet:</w:t>
            </w:r>
          </w:p>
        </w:tc>
        <w:tc>
          <w:tcPr>
            <w:tcW w:w="8297" w:type="dxa"/>
            <w:tcBorders>
              <w:bottom w:val="single" w:sz="4" w:space="0" w:color="auto"/>
            </w:tcBorders>
            <w:vAlign w:val="center"/>
          </w:tcPr>
          <w:p w14:paraId="428A0803" w14:textId="77777777" w:rsidR="00F07F3A" w:rsidRPr="00B34489" w:rsidRDefault="00F07F3A" w:rsidP="00F07F3A">
            <w:pPr>
              <w:autoSpaceDE w:val="0"/>
              <w:autoSpaceDN w:val="0"/>
              <w:adjustRightInd w:val="0"/>
              <w:spacing w:after="0" w:line="240" w:lineRule="auto"/>
              <w:rPr>
                <w:rFonts w:ascii="CIDFont+F2" w:eastAsiaTheme="minorHAnsi" w:hAnsi="CIDFont+F2" w:cs="CIDFont+F2"/>
                <w:b/>
                <w:bCs/>
                <w:sz w:val="26"/>
                <w:szCs w:val="26"/>
                <w:lang w:eastAsia="en-US"/>
              </w:rPr>
            </w:pPr>
            <w:r w:rsidRPr="00B34489">
              <w:rPr>
                <w:rFonts w:ascii="CIDFont+F2" w:eastAsiaTheme="minorHAnsi" w:hAnsi="CIDFont+F2" w:cs="CIDFont+F2"/>
                <w:b/>
                <w:bCs/>
                <w:sz w:val="26"/>
                <w:szCs w:val="26"/>
                <w:lang w:eastAsia="en-US"/>
              </w:rPr>
              <w:t>ELEKTRİK ENERJİSİNİN ISIYA DÖNÜŞMESİ</w:t>
            </w:r>
          </w:p>
          <w:p w14:paraId="44623E85" w14:textId="77777777" w:rsidR="00F07F3A" w:rsidRPr="00E737A7" w:rsidRDefault="00F07F3A" w:rsidP="00F07F3A">
            <w:pPr>
              <w:autoSpaceDE w:val="0"/>
              <w:autoSpaceDN w:val="0"/>
              <w:adjustRightInd w:val="0"/>
              <w:spacing w:after="0" w:line="240" w:lineRule="auto"/>
              <w:rPr>
                <w:rFonts w:ascii="CIDFont+F2" w:eastAsiaTheme="minorHAnsi" w:hAnsi="CIDFont+F2" w:cs="CIDFont+F2"/>
                <w:b/>
                <w:bCs/>
                <w:sz w:val="28"/>
                <w:szCs w:val="28"/>
                <w:lang w:eastAsia="en-US"/>
              </w:rPr>
            </w:pPr>
          </w:p>
          <w:p w14:paraId="08054F95" w14:textId="77777777" w:rsidR="00F07F3A" w:rsidRDefault="00F07F3A" w:rsidP="00F07F3A">
            <w:pPr>
              <w:autoSpaceDE w:val="0"/>
              <w:autoSpaceDN w:val="0"/>
              <w:adjustRightInd w:val="0"/>
              <w:spacing w:after="0" w:line="240" w:lineRule="auto"/>
              <w:rPr>
                <w:rFonts w:ascii="CIDFont+F3" w:eastAsiaTheme="minorHAnsi" w:hAnsi="CIDFont+F3" w:cs="CIDFont+F3"/>
                <w:sz w:val="21"/>
                <w:szCs w:val="21"/>
                <w:lang w:eastAsia="en-US"/>
              </w:rPr>
            </w:pPr>
            <w:r>
              <w:rPr>
                <w:rFonts w:ascii="CIDFont+F3" w:eastAsiaTheme="minorHAnsi" w:hAnsi="CIDFont+F3" w:cs="CIDFont+F3"/>
                <w:sz w:val="21"/>
                <w:szCs w:val="21"/>
                <w:lang w:eastAsia="en-US"/>
              </w:rPr>
              <w:t>Elektrik akımı iletken bir tel üzerinden geçerken telin direnci ile karşılaşır. Elektrik akımını</w:t>
            </w:r>
          </w:p>
          <w:p w14:paraId="4ECAC3BF" w14:textId="77777777" w:rsidR="00F07F3A" w:rsidRDefault="00F07F3A" w:rsidP="00F07F3A">
            <w:pPr>
              <w:autoSpaceDE w:val="0"/>
              <w:autoSpaceDN w:val="0"/>
              <w:adjustRightInd w:val="0"/>
              <w:spacing w:after="0" w:line="240" w:lineRule="auto"/>
              <w:rPr>
                <w:rFonts w:ascii="CIDFont+F3" w:eastAsiaTheme="minorHAnsi" w:hAnsi="CIDFont+F3" w:cs="CIDFont+F3"/>
                <w:sz w:val="21"/>
                <w:szCs w:val="21"/>
                <w:lang w:eastAsia="en-US"/>
              </w:rPr>
            </w:pPr>
            <w:proofErr w:type="gramStart"/>
            <w:r>
              <w:rPr>
                <w:rFonts w:ascii="CIDFont+F3" w:eastAsiaTheme="minorHAnsi" w:hAnsi="CIDFont+F3" w:cs="CIDFont+F3"/>
                <w:sz w:val="21"/>
                <w:szCs w:val="21"/>
                <w:lang w:eastAsia="en-US"/>
              </w:rPr>
              <w:t>oluşturan</w:t>
            </w:r>
            <w:proofErr w:type="gramEnd"/>
            <w:r>
              <w:rPr>
                <w:rFonts w:ascii="CIDFont+F3" w:eastAsiaTheme="minorHAnsi" w:hAnsi="CIDFont+F3" w:cs="CIDFont+F3"/>
                <w:sz w:val="21"/>
                <w:szCs w:val="21"/>
                <w:lang w:eastAsia="en-US"/>
              </w:rPr>
              <w:t xml:space="preserve"> elektronlar iletken üzerinde hareket ederken iletkenin atom ve molekülleri ile</w:t>
            </w:r>
          </w:p>
          <w:p w14:paraId="53C44E34" w14:textId="77777777" w:rsidR="00F07F3A" w:rsidRDefault="00F07F3A" w:rsidP="00F07F3A">
            <w:pPr>
              <w:autoSpaceDE w:val="0"/>
              <w:autoSpaceDN w:val="0"/>
              <w:adjustRightInd w:val="0"/>
              <w:spacing w:after="0" w:line="240" w:lineRule="auto"/>
              <w:rPr>
                <w:rFonts w:ascii="CIDFont+F3" w:eastAsiaTheme="minorHAnsi" w:hAnsi="CIDFont+F3" w:cs="CIDFont+F3"/>
                <w:sz w:val="21"/>
                <w:szCs w:val="21"/>
                <w:lang w:eastAsia="en-US"/>
              </w:rPr>
            </w:pPr>
            <w:proofErr w:type="gramStart"/>
            <w:r>
              <w:rPr>
                <w:rFonts w:ascii="CIDFont+F3" w:eastAsiaTheme="minorHAnsi" w:hAnsi="CIDFont+F3" w:cs="CIDFont+F3"/>
                <w:sz w:val="21"/>
                <w:szCs w:val="21"/>
                <w:lang w:eastAsia="en-US"/>
              </w:rPr>
              <w:t>etkileşerek</w:t>
            </w:r>
            <w:proofErr w:type="gramEnd"/>
            <w:r>
              <w:rPr>
                <w:rFonts w:ascii="CIDFont+F3" w:eastAsiaTheme="minorHAnsi" w:hAnsi="CIDFont+F3" w:cs="CIDFont+F3"/>
                <w:sz w:val="21"/>
                <w:szCs w:val="21"/>
                <w:lang w:eastAsia="en-US"/>
              </w:rPr>
              <w:t xml:space="preserve"> enerjilerini aktarır. Bu sayede, atom ve moleküllerin titreşimleri artar ve ısı açığa</w:t>
            </w:r>
          </w:p>
          <w:p w14:paraId="2CF8F63C" w14:textId="77777777" w:rsidR="00F07F3A" w:rsidRDefault="00F07F3A" w:rsidP="00F07F3A">
            <w:pPr>
              <w:autoSpaceDE w:val="0"/>
              <w:autoSpaceDN w:val="0"/>
              <w:adjustRightInd w:val="0"/>
              <w:spacing w:after="0" w:line="240" w:lineRule="auto"/>
              <w:rPr>
                <w:rFonts w:ascii="CIDFont+F2" w:eastAsiaTheme="minorHAnsi" w:hAnsi="CIDFont+F2" w:cs="CIDFont+F2"/>
                <w:sz w:val="21"/>
                <w:szCs w:val="21"/>
                <w:lang w:eastAsia="en-US"/>
              </w:rPr>
            </w:pPr>
            <w:proofErr w:type="gramStart"/>
            <w:r>
              <w:rPr>
                <w:rFonts w:ascii="CIDFont+F3" w:eastAsiaTheme="minorHAnsi" w:hAnsi="CIDFont+F3" w:cs="CIDFont+F3"/>
                <w:sz w:val="21"/>
                <w:szCs w:val="21"/>
                <w:lang w:eastAsia="en-US"/>
              </w:rPr>
              <w:t>çıkar</w:t>
            </w:r>
            <w:proofErr w:type="gramEnd"/>
            <w:r>
              <w:rPr>
                <w:rFonts w:ascii="CIDFont+F3" w:eastAsiaTheme="minorHAnsi" w:hAnsi="CIDFont+F3" w:cs="CIDFont+F3"/>
                <w:sz w:val="21"/>
                <w:szCs w:val="21"/>
                <w:lang w:eastAsia="en-US"/>
              </w:rPr>
              <w:t xml:space="preserve">. Bu şekilde </w:t>
            </w:r>
            <w:r>
              <w:rPr>
                <w:rFonts w:ascii="CIDFont+F2" w:eastAsiaTheme="minorHAnsi" w:hAnsi="CIDFont+F2" w:cs="CIDFont+F2"/>
                <w:sz w:val="21"/>
                <w:szCs w:val="21"/>
                <w:lang w:eastAsia="en-US"/>
              </w:rPr>
              <w:t>elektrik enerjisi ısıya dönüşmüş olur.</w:t>
            </w:r>
          </w:p>
          <w:p w14:paraId="660B315D" w14:textId="77777777" w:rsidR="00F07F3A" w:rsidRDefault="00F07F3A" w:rsidP="00F07F3A">
            <w:pPr>
              <w:autoSpaceDE w:val="0"/>
              <w:autoSpaceDN w:val="0"/>
              <w:adjustRightInd w:val="0"/>
              <w:spacing w:after="0" w:line="240" w:lineRule="auto"/>
              <w:rPr>
                <w:rFonts w:ascii="CIDFont+F2" w:eastAsiaTheme="minorHAnsi" w:hAnsi="CIDFont+F2" w:cs="CIDFont+F2"/>
                <w:sz w:val="21"/>
                <w:szCs w:val="21"/>
                <w:lang w:eastAsia="en-US"/>
              </w:rPr>
            </w:pPr>
          </w:p>
          <w:p w14:paraId="5671A742" w14:textId="77777777" w:rsidR="00F07F3A" w:rsidRDefault="00F07F3A" w:rsidP="00F07F3A">
            <w:pPr>
              <w:autoSpaceDE w:val="0"/>
              <w:autoSpaceDN w:val="0"/>
              <w:adjustRightInd w:val="0"/>
              <w:spacing w:after="0" w:line="240" w:lineRule="auto"/>
              <w:rPr>
                <w:rFonts w:ascii="CIDFont+F3" w:eastAsiaTheme="minorHAnsi" w:hAnsi="CIDFont+F3" w:cs="CIDFont+F3"/>
                <w:sz w:val="21"/>
                <w:szCs w:val="21"/>
                <w:lang w:eastAsia="en-US"/>
              </w:rPr>
            </w:pPr>
            <w:r>
              <w:rPr>
                <w:rFonts w:ascii="CIDFont+F3" w:eastAsiaTheme="minorHAnsi" w:hAnsi="CIDFont+F3" w:cs="CIDFont+F3"/>
                <w:sz w:val="21"/>
                <w:szCs w:val="21"/>
                <w:lang w:eastAsia="en-US"/>
              </w:rPr>
              <w:t>Saç kurutma makinesi, ütü, tost makinesi, su ısıtıcısı gibi elektrikli ev aletleri ile lehim ve</w:t>
            </w:r>
          </w:p>
          <w:p w14:paraId="612A6D16" w14:textId="77777777" w:rsidR="00F07F3A" w:rsidRDefault="00F07F3A" w:rsidP="00F07F3A">
            <w:pPr>
              <w:autoSpaceDE w:val="0"/>
              <w:autoSpaceDN w:val="0"/>
              <w:adjustRightInd w:val="0"/>
              <w:spacing w:after="0" w:line="240" w:lineRule="auto"/>
              <w:rPr>
                <w:rFonts w:ascii="CIDFont+F3" w:eastAsiaTheme="minorHAnsi" w:hAnsi="CIDFont+F3" w:cs="CIDFont+F3"/>
                <w:sz w:val="21"/>
                <w:szCs w:val="21"/>
                <w:lang w:eastAsia="en-US"/>
              </w:rPr>
            </w:pPr>
            <w:proofErr w:type="gramStart"/>
            <w:r>
              <w:rPr>
                <w:rFonts w:ascii="CIDFont+F3" w:eastAsiaTheme="minorHAnsi" w:hAnsi="CIDFont+F3" w:cs="CIDFont+F3"/>
                <w:sz w:val="21"/>
                <w:szCs w:val="21"/>
                <w:lang w:eastAsia="en-US"/>
              </w:rPr>
              <w:t>kaynak</w:t>
            </w:r>
            <w:proofErr w:type="gramEnd"/>
            <w:r>
              <w:rPr>
                <w:rFonts w:ascii="CIDFont+F3" w:eastAsiaTheme="minorHAnsi" w:hAnsi="CIDFont+F3" w:cs="CIDFont+F3"/>
                <w:sz w:val="21"/>
                <w:szCs w:val="21"/>
                <w:lang w:eastAsia="en-US"/>
              </w:rPr>
              <w:t xml:space="preserve"> makineleri gibi iş makineleri çalıştıklarında içlerinde bulunan iletken metaller, elektrik</w:t>
            </w:r>
          </w:p>
          <w:p w14:paraId="33A7C43A" w14:textId="77777777" w:rsidR="00F07F3A" w:rsidRDefault="00F07F3A" w:rsidP="00F07F3A">
            <w:pPr>
              <w:autoSpaceDE w:val="0"/>
              <w:autoSpaceDN w:val="0"/>
              <w:adjustRightInd w:val="0"/>
              <w:spacing w:after="0" w:line="240" w:lineRule="auto"/>
              <w:rPr>
                <w:rFonts w:ascii="CIDFont+F3" w:eastAsiaTheme="minorHAnsi" w:hAnsi="CIDFont+F3" w:cs="CIDFont+F3"/>
                <w:sz w:val="21"/>
                <w:szCs w:val="21"/>
                <w:lang w:eastAsia="en-US"/>
              </w:rPr>
            </w:pPr>
            <w:proofErr w:type="gramStart"/>
            <w:r>
              <w:rPr>
                <w:rFonts w:ascii="CIDFont+F3" w:eastAsiaTheme="minorHAnsi" w:hAnsi="CIDFont+F3" w:cs="CIDFont+F3"/>
                <w:sz w:val="21"/>
                <w:szCs w:val="21"/>
                <w:lang w:eastAsia="en-US"/>
              </w:rPr>
              <w:t>enerjisinin</w:t>
            </w:r>
            <w:proofErr w:type="gramEnd"/>
            <w:r>
              <w:rPr>
                <w:rFonts w:ascii="CIDFont+F3" w:eastAsiaTheme="minorHAnsi" w:hAnsi="CIDFont+F3" w:cs="CIDFont+F3"/>
                <w:sz w:val="21"/>
                <w:szCs w:val="21"/>
                <w:lang w:eastAsia="en-US"/>
              </w:rPr>
              <w:t xml:space="preserve"> ısıya dönüşmesi ile etrafa ısı verir.</w:t>
            </w:r>
          </w:p>
          <w:p w14:paraId="461FB9BD" w14:textId="77777777" w:rsidR="00F07F3A" w:rsidRDefault="00F07F3A" w:rsidP="00F07F3A">
            <w:pPr>
              <w:autoSpaceDE w:val="0"/>
              <w:autoSpaceDN w:val="0"/>
              <w:adjustRightInd w:val="0"/>
              <w:spacing w:after="0" w:line="240" w:lineRule="auto"/>
              <w:rPr>
                <w:rFonts w:ascii="CIDFont+F3" w:eastAsiaTheme="minorHAnsi" w:hAnsi="CIDFont+F3" w:cs="CIDFont+F3"/>
                <w:sz w:val="21"/>
                <w:szCs w:val="21"/>
                <w:lang w:eastAsia="en-US"/>
              </w:rPr>
            </w:pPr>
            <w:r>
              <w:rPr>
                <w:noProof/>
              </w:rPr>
              <w:lastRenderedPageBreak/>
              <w:drawing>
                <wp:inline distT="0" distB="0" distL="0" distR="0" wp14:anchorId="5408014A" wp14:editId="52266553">
                  <wp:extent cx="4169479" cy="3514725"/>
                  <wp:effectExtent l="0" t="0" r="2540" b="0"/>
                  <wp:docPr id="17" name="Resim 17" descr="7. Sınıf Fen Bilimleri Elektriğin Isı ve Işığa Dönüşümü Konu Anlatımı |  FenEhli.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7. Sınıf Fen Bilimleri Elektriğin Isı ve Işığa Dönüşümü Konu Anlatımı |  FenEhli.com"/>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176416" cy="3520573"/>
                          </a:xfrm>
                          <a:prstGeom prst="rect">
                            <a:avLst/>
                          </a:prstGeom>
                          <a:noFill/>
                          <a:ln>
                            <a:noFill/>
                          </a:ln>
                        </pic:spPr>
                      </pic:pic>
                    </a:graphicData>
                  </a:graphic>
                </wp:inline>
              </w:drawing>
            </w:r>
          </w:p>
          <w:p w14:paraId="4A256B3D" w14:textId="77777777" w:rsidR="00F07F3A" w:rsidRDefault="00F07F3A" w:rsidP="00F07F3A">
            <w:pPr>
              <w:autoSpaceDE w:val="0"/>
              <w:autoSpaceDN w:val="0"/>
              <w:adjustRightInd w:val="0"/>
              <w:spacing w:after="0" w:line="240" w:lineRule="auto"/>
              <w:rPr>
                <w:rFonts w:ascii="CIDFont+F3" w:eastAsiaTheme="minorHAnsi" w:hAnsi="CIDFont+F3" w:cs="CIDFont+F3"/>
                <w:sz w:val="21"/>
                <w:szCs w:val="21"/>
                <w:lang w:eastAsia="en-US"/>
              </w:rPr>
            </w:pPr>
          </w:p>
          <w:p w14:paraId="188FEC5D" w14:textId="77777777" w:rsidR="00F07F3A" w:rsidRDefault="00F07F3A" w:rsidP="00F07F3A">
            <w:pPr>
              <w:autoSpaceDE w:val="0"/>
              <w:autoSpaceDN w:val="0"/>
              <w:adjustRightInd w:val="0"/>
              <w:spacing w:after="0" w:line="240" w:lineRule="auto"/>
              <w:rPr>
                <w:rFonts w:ascii="CIDFont+F3" w:eastAsiaTheme="minorHAnsi" w:hAnsi="CIDFont+F3" w:cs="CIDFont+F3"/>
                <w:sz w:val="21"/>
                <w:szCs w:val="21"/>
                <w:lang w:eastAsia="en-US"/>
              </w:rPr>
            </w:pPr>
            <w:r>
              <w:rPr>
                <w:rFonts w:ascii="CIDFont+F3" w:eastAsiaTheme="minorHAnsi" w:hAnsi="CIDFont+F3" w:cs="CIDFont+F3"/>
                <w:sz w:val="21"/>
                <w:szCs w:val="21"/>
                <w:lang w:eastAsia="en-US"/>
              </w:rPr>
              <w:t xml:space="preserve">Devrede açığa çıkan ısı enerjisi </w:t>
            </w:r>
            <w:r>
              <w:rPr>
                <w:rFonts w:ascii="CIDFont+F2" w:eastAsiaTheme="minorHAnsi" w:hAnsi="CIDFont+F2" w:cs="CIDFont+F2"/>
                <w:sz w:val="21"/>
                <w:szCs w:val="21"/>
                <w:lang w:eastAsia="en-US"/>
              </w:rPr>
              <w:t>devreden geçen akım miktarına</w:t>
            </w:r>
            <w:r>
              <w:rPr>
                <w:rFonts w:ascii="CIDFont+F3" w:eastAsiaTheme="minorHAnsi" w:hAnsi="CIDFont+F3" w:cs="CIDFont+F3"/>
                <w:sz w:val="21"/>
                <w:szCs w:val="21"/>
                <w:lang w:eastAsia="en-US"/>
              </w:rPr>
              <w:t xml:space="preserve">, </w:t>
            </w:r>
            <w:r>
              <w:rPr>
                <w:rFonts w:ascii="CIDFont+F2" w:eastAsiaTheme="minorHAnsi" w:hAnsi="CIDFont+F2" w:cs="CIDFont+F2"/>
                <w:sz w:val="21"/>
                <w:szCs w:val="21"/>
                <w:lang w:eastAsia="en-US"/>
              </w:rPr>
              <w:t xml:space="preserve">akımın geçtiği süreye </w:t>
            </w:r>
            <w:r>
              <w:rPr>
                <w:rFonts w:ascii="CIDFont+F3" w:eastAsiaTheme="minorHAnsi" w:hAnsi="CIDFont+F3" w:cs="CIDFont+F3"/>
                <w:sz w:val="21"/>
                <w:szCs w:val="21"/>
                <w:lang w:eastAsia="en-US"/>
              </w:rPr>
              <w:t>ve</w:t>
            </w:r>
          </w:p>
          <w:p w14:paraId="646B6028" w14:textId="77777777" w:rsidR="00F07F3A" w:rsidRDefault="00F07F3A" w:rsidP="00F07F3A">
            <w:pPr>
              <w:autoSpaceDE w:val="0"/>
              <w:autoSpaceDN w:val="0"/>
              <w:adjustRightInd w:val="0"/>
              <w:spacing w:after="0" w:line="240" w:lineRule="auto"/>
              <w:rPr>
                <w:rFonts w:ascii="CIDFont+F3" w:eastAsiaTheme="minorHAnsi" w:hAnsi="CIDFont+F3" w:cs="CIDFont+F3"/>
                <w:sz w:val="21"/>
                <w:szCs w:val="21"/>
                <w:lang w:eastAsia="en-US"/>
              </w:rPr>
            </w:pPr>
            <w:proofErr w:type="gramStart"/>
            <w:r>
              <w:rPr>
                <w:rFonts w:ascii="CIDFont+F2" w:eastAsiaTheme="minorHAnsi" w:hAnsi="CIDFont+F2" w:cs="CIDFont+F2"/>
                <w:sz w:val="21"/>
                <w:szCs w:val="21"/>
                <w:lang w:eastAsia="en-US"/>
              </w:rPr>
              <w:t>iletkenin</w:t>
            </w:r>
            <w:proofErr w:type="gramEnd"/>
            <w:r>
              <w:rPr>
                <w:rFonts w:ascii="CIDFont+F2" w:eastAsiaTheme="minorHAnsi" w:hAnsi="CIDFont+F2" w:cs="CIDFont+F2"/>
                <w:sz w:val="21"/>
                <w:szCs w:val="21"/>
                <w:lang w:eastAsia="en-US"/>
              </w:rPr>
              <w:t xml:space="preserve"> direncine </w:t>
            </w:r>
            <w:r>
              <w:rPr>
                <w:rFonts w:ascii="CIDFont+F3" w:eastAsiaTheme="minorHAnsi" w:hAnsi="CIDFont+F3" w:cs="CIDFont+F3"/>
                <w:sz w:val="21"/>
                <w:szCs w:val="21"/>
                <w:lang w:eastAsia="en-US"/>
              </w:rPr>
              <w:t>bağlıdır. Kullanılacak aletin amacına uygun olarak devrede kullanılacak</w:t>
            </w:r>
          </w:p>
          <w:p w14:paraId="0654DD77" w14:textId="77777777" w:rsidR="00F07F3A" w:rsidRDefault="00F07F3A" w:rsidP="00F07F3A">
            <w:pPr>
              <w:autoSpaceDE w:val="0"/>
              <w:autoSpaceDN w:val="0"/>
              <w:adjustRightInd w:val="0"/>
              <w:spacing w:after="0" w:line="240" w:lineRule="auto"/>
              <w:rPr>
                <w:rFonts w:ascii="CIDFont+F3" w:eastAsiaTheme="minorHAnsi" w:hAnsi="CIDFont+F3" w:cs="CIDFont+F3"/>
                <w:sz w:val="21"/>
                <w:szCs w:val="21"/>
                <w:lang w:eastAsia="en-US"/>
              </w:rPr>
            </w:pPr>
            <w:proofErr w:type="gramStart"/>
            <w:r>
              <w:rPr>
                <w:rFonts w:ascii="CIDFont+F3" w:eastAsiaTheme="minorHAnsi" w:hAnsi="CIDFont+F3" w:cs="CIDFont+F3"/>
                <w:sz w:val="21"/>
                <w:szCs w:val="21"/>
                <w:lang w:eastAsia="en-US"/>
              </w:rPr>
              <w:t>iletken</w:t>
            </w:r>
            <w:proofErr w:type="gramEnd"/>
            <w:r>
              <w:rPr>
                <w:rFonts w:ascii="CIDFont+F3" w:eastAsiaTheme="minorHAnsi" w:hAnsi="CIDFont+F3" w:cs="CIDFont+F3"/>
                <w:sz w:val="21"/>
                <w:szCs w:val="21"/>
                <w:lang w:eastAsia="en-US"/>
              </w:rPr>
              <w:t xml:space="preserve"> seçilir. Daha çok ısı enerjisinin çıkması gerekli olan aletlerde direnci büyük iletkenler</w:t>
            </w:r>
          </w:p>
          <w:p w14:paraId="00C0C62C" w14:textId="77777777" w:rsidR="00F07F3A" w:rsidRDefault="00F07F3A" w:rsidP="00F07F3A">
            <w:pPr>
              <w:pStyle w:val="NormalWeb"/>
              <w:shd w:val="clear" w:color="auto" w:fill="FFFFFF"/>
              <w:spacing w:before="0" w:beforeAutospacing="0" w:after="225" w:afterAutospacing="0"/>
              <w:textAlignment w:val="baseline"/>
              <w:rPr>
                <w:rFonts w:ascii="CIDFont+F3" w:eastAsiaTheme="minorHAnsi" w:hAnsi="CIDFont+F3" w:cs="CIDFont+F3"/>
                <w:sz w:val="21"/>
                <w:szCs w:val="21"/>
                <w:lang w:eastAsia="en-US"/>
              </w:rPr>
            </w:pPr>
            <w:proofErr w:type="gramStart"/>
            <w:r>
              <w:rPr>
                <w:rFonts w:ascii="CIDFont+F3" w:eastAsiaTheme="minorHAnsi" w:hAnsi="CIDFont+F3" w:cs="CIDFont+F3"/>
                <w:sz w:val="21"/>
                <w:szCs w:val="21"/>
                <w:lang w:eastAsia="en-US"/>
              </w:rPr>
              <w:t>tercih</w:t>
            </w:r>
            <w:proofErr w:type="gramEnd"/>
            <w:r>
              <w:rPr>
                <w:rFonts w:ascii="CIDFont+F3" w:eastAsiaTheme="minorHAnsi" w:hAnsi="CIDFont+F3" w:cs="CIDFont+F3"/>
                <w:sz w:val="21"/>
                <w:szCs w:val="21"/>
                <w:lang w:eastAsia="en-US"/>
              </w:rPr>
              <w:t xml:space="preserve"> edilmelidir.</w:t>
            </w:r>
          </w:p>
          <w:p w14:paraId="7E7F3257" w14:textId="77777777" w:rsidR="00F07F3A" w:rsidRDefault="00F07F3A" w:rsidP="00F07F3A">
            <w:pPr>
              <w:pStyle w:val="NormalWeb"/>
              <w:shd w:val="clear" w:color="auto" w:fill="FFFFFF"/>
              <w:spacing w:before="0" w:beforeAutospacing="0" w:after="225" w:afterAutospacing="0"/>
              <w:textAlignment w:val="baseline"/>
              <w:rPr>
                <w:rFonts w:ascii="CIDFont+F3" w:eastAsiaTheme="minorHAnsi" w:hAnsi="CIDFont+F3" w:cs="CIDFont+F3"/>
                <w:sz w:val="21"/>
                <w:szCs w:val="21"/>
                <w:lang w:eastAsia="en-US"/>
              </w:rPr>
            </w:pPr>
          </w:p>
          <w:p w14:paraId="70BB21D3" w14:textId="77777777" w:rsidR="00F07F3A" w:rsidRDefault="00F07F3A" w:rsidP="00F07F3A">
            <w:pPr>
              <w:pStyle w:val="NormalWeb"/>
              <w:shd w:val="clear" w:color="auto" w:fill="FFFFFF"/>
              <w:spacing w:before="0" w:beforeAutospacing="0" w:after="225" w:afterAutospacing="0"/>
              <w:textAlignment w:val="baseline"/>
              <w:rPr>
                <w:rFonts w:ascii="CIDFont+F3" w:eastAsiaTheme="minorHAnsi" w:hAnsi="CIDFont+F3" w:cs="CIDFont+F3"/>
                <w:sz w:val="21"/>
                <w:szCs w:val="21"/>
                <w:lang w:eastAsia="en-US"/>
              </w:rPr>
            </w:pPr>
          </w:p>
          <w:p w14:paraId="560D8886" w14:textId="77777777" w:rsidR="00F07F3A" w:rsidRPr="00B34489" w:rsidRDefault="00F07F3A" w:rsidP="00F07F3A">
            <w:pPr>
              <w:autoSpaceDE w:val="0"/>
              <w:autoSpaceDN w:val="0"/>
              <w:adjustRightInd w:val="0"/>
              <w:spacing w:after="0" w:line="240" w:lineRule="auto"/>
              <w:rPr>
                <w:rFonts w:ascii="CIDFont+F2" w:eastAsiaTheme="minorHAnsi" w:hAnsi="CIDFont+F2" w:cs="CIDFont+F2"/>
                <w:b/>
                <w:bCs/>
                <w:sz w:val="27"/>
                <w:szCs w:val="27"/>
                <w:lang w:eastAsia="en-US"/>
              </w:rPr>
            </w:pPr>
            <w:r w:rsidRPr="00B34489">
              <w:rPr>
                <w:rFonts w:ascii="CIDFont+F2" w:eastAsiaTheme="minorHAnsi" w:hAnsi="CIDFont+F2" w:cs="CIDFont+F2"/>
                <w:b/>
                <w:bCs/>
                <w:sz w:val="27"/>
                <w:szCs w:val="27"/>
                <w:lang w:eastAsia="en-US"/>
              </w:rPr>
              <w:t>Sigorta</w:t>
            </w:r>
          </w:p>
          <w:p w14:paraId="603B53AB" w14:textId="77777777" w:rsidR="00F07F3A" w:rsidRDefault="00F07F3A" w:rsidP="00F07F3A">
            <w:pPr>
              <w:autoSpaceDE w:val="0"/>
              <w:autoSpaceDN w:val="0"/>
              <w:adjustRightInd w:val="0"/>
              <w:spacing w:after="0" w:line="240" w:lineRule="auto"/>
              <w:rPr>
                <w:rFonts w:ascii="CIDFont+F3" w:eastAsiaTheme="minorHAnsi" w:hAnsi="CIDFont+F3" w:cs="CIDFont+F3"/>
                <w:sz w:val="21"/>
                <w:szCs w:val="21"/>
                <w:lang w:eastAsia="en-US"/>
              </w:rPr>
            </w:pPr>
            <w:r>
              <w:rPr>
                <w:rFonts w:ascii="CIDFont+F3" w:eastAsiaTheme="minorHAnsi" w:hAnsi="CIDFont+F3" w:cs="CIDFont+F3"/>
                <w:sz w:val="21"/>
                <w:szCs w:val="21"/>
                <w:lang w:eastAsia="en-US"/>
              </w:rPr>
              <w:t>Elektrik enerjisinin ısıya dönüşmesi bazı tehlikelere de sebep olabilmektedir. Bu sebeple,</w:t>
            </w:r>
          </w:p>
          <w:p w14:paraId="5F05C2E7" w14:textId="77777777" w:rsidR="00F07F3A" w:rsidRDefault="00F07F3A" w:rsidP="00F07F3A">
            <w:pPr>
              <w:autoSpaceDE w:val="0"/>
              <w:autoSpaceDN w:val="0"/>
              <w:adjustRightInd w:val="0"/>
              <w:spacing w:after="0" w:line="240" w:lineRule="auto"/>
              <w:rPr>
                <w:rFonts w:ascii="CIDFont+F3" w:eastAsiaTheme="minorHAnsi" w:hAnsi="CIDFont+F3" w:cs="CIDFont+F3"/>
                <w:sz w:val="21"/>
                <w:szCs w:val="21"/>
                <w:lang w:eastAsia="en-US"/>
              </w:rPr>
            </w:pPr>
            <w:proofErr w:type="gramStart"/>
            <w:r>
              <w:rPr>
                <w:rFonts w:ascii="CIDFont+F3" w:eastAsiaTheme="minorHAnsi" w:hAnsi="CIDFont+F3" w:cs="CIDFont+F3"/>
                <w:sz w:val="21"/>
                <w:szCs w:val="21"/>
                <w:lang w:eastAsia="en-US"/>
              </w:rPr>
              <w:t>hem</w:t>
            </w:r>
            <w:proofErr w:type="gramEnd"/>
            <w:r>
              <w:rPr>
                <w:rFonts w:ascii="CIDFont+F3" w:eastAsiaTheme="minorHAnsi" w:hAnsi="CIDFont+F3" w:cs="CIDFont+F3"/>
                <w:sz w:val="21"/>
                <w:szCs w:val="21"/>
                <w:lang w:eastAsia="en-US"/>
              </w:rPr>
              <w:t xml:space="preserve"> kendimizi hem de elektrikle çalışan aletlerimizi korumak için </w:t>
            </w:r>
            <w:r>
              <w:rPr>
                <w:rFonts w:ascii="CIDFont+F2" w:eastAsiaTheme="minorHAnsi" w:hAnsi="CIDFont+F2" w:cs="CIDFont+F2"/>
                <w:sz w:val="21"/>
                <w:szCs w:val="21"/>
                <w:lang w:eastAsia="en-US"/>
              </w:rPr>
              <w:t xml:space="preserve">sigorta </w:t>
            </w:r>
            <w:r>
              <w:rPr>
                <w:rFonts w:ascii="CIDFont+F3" w:eastAsiaTheme="minorHAnsi" w:hAnsi="CIDFont+F3" w:cs="CIDFont+F3"/>
                <w:sz w:val="21"/>
                <w:szCs w:val="21"/>
                <w:lang w:eastAsia="en-US"/>
              </w:rPr>
              <w:t>kullanılmaktadır. Bir</w:t>
            </w:r>
          </w:p>
          <w:p w14:paraId="7B12F473" w14:textId="77777777" w:rsidR="00F07F3A" w:rsidRDefault="00F07F3A" w:rsidP="00F07F3A">
            <w:pPr>
              <w:autoSpaceDE w:val="0"/>
              <w:autoSpaceDN w:val="0"/>
              <w:adjustRightInd w:val="0"/>
              <w:spacing w:after="0" w:line="240" w:lineRule="auto"/>
              <w:rPr>
                <w:rFonts w:ascii="CIDFont+F3" w:eastAsiaTheme="minorHAnsi" w:hAnsi="CIDFont+F3" w:cs="CIDFont+F3"/>
                <w:sz w:val="21"/>
                <w:szCs w:val="21"/>
                <w:lang w:eastAsia="en-US"/>
              </w:rPr>
            </w:pPr>
            <w:proofErr w:type="gramStart"/>
            <w:r>
              <w:rPr>
                <w:rFonts w:ascii="CIDFont+F3" w:eastAsiaTheme="minorHAnsi" w:hAnsi="CIDFont+F3" w:cs="CIDFont+F3"/>
                <w:sz w:val="21"/>
                <w:szCs w:val="21"/>
                <w:lang w:eastAsia="en-US"/>
              </w:rPr>
              <w:t>elektrik</w:t>
            </w:r>
            <w:proofErr w:type="gramEnd"/>
            <w:r>
              <w:rPr>
                <w:rFonts w:ascii="CIDFont+F3" w:eastAsiaTheme="minorHAnsi" w:hAnsi="CIDFont+F3" w:cs="CIDFont+F3"/>
                <w:sz w:val="21"/>
                <w:szCs w:val="21"/>
                <w:lang w:eastAsia="en-US"/>
              </w:rPr>
              <w:t xml:space="preserve"> devresinde bazı devre elemanlarının görevini yapmaması ya da devreye dışarıdan</w:t>
            </w:r>
          </w:p>
          <w:p w14:paraId="2138EC7F" w14:textId="77777777" w:rsidR="00F07F3A" w:rsidRDefault="00F07F3A" w:rsidP="00F07F3A">
            <w:pPr>
              <w:autoSpaceDE w:val="0"/>
              <w:autoSpaceDN w:val="0"/>
              <w:adjustRightInd w:val="0"/>
              <w:spacing w:after="0" w:line="240" w:lineRule="auto"/>
              <w:rPr>
                <w:rFonts w:ascii="CIDFont+F3" w:eastAsiaTheme="minorHAnsi" w:hAnsi="CIDFont+F3" w:cs="CIDFont+F3"/>
                <w:sz w:val="21"/>
                <w:szCs w:val="21"/>
                <w:lang w:eastAsia="en-US"/>
              </w:rPr>
            </w:pPr>
            <w:proofErr w:type="gramStart"/>
            <w:r>
              <w:rPr>
                <w:rFonts w:ascii="CIDFont+F3" w:eastAsiaTheme="minorHAnsi" w:hAnsi="CIDFont+F3" w:cs="CIDFont+F3"/>
                <w:sz w:val="21"/>
                <w:szCs w:val="21"/>
                <w:lang w:eastAsia="en-US"/>
              </w:rPr>
              <w:t>etki</w:t>
            </w:r>
            <w:proofErr w:type="gramEnd"/>
            <w:r>
              <w:rPr>
                <w:rFonts w:ascii="CIDFont+F3" w:eastAsiaTheme="minorHAnsi" w:hAnsi="CIDFont+F3" w:cs="CIDFont+F3"/>
                <w:sz w:val="21"/>
                <w:szCs w:val="21"/>
                <w:lang w:eastAsia="en-US"/>
              </w:rPr>
              <w:t xml:space="preserve"> olduğunda, devreden geçen akım yükselebilir. </w:t>
            </w:r>
          </w:p>
          <w:p w14:paraId="1FD57C69" w14:textId="77777777" w:rsidR="00F07F3A" w:rsidRDefault="00F07F3A" w:rsidP="00F07F3A">
            <w:pPr>
              <w:autoSpaceDE w:val="0"/>
              <w:autoSpaceDN w:val="0"/>
              <w:adjustRightInd w:val="0"/>
              <w:spacing w:after="0" w:line="240" w:lineRule="auto"/>
              <w:rPr>
                <w:rFonts w:ascii="CIDFont+F3" w:eastAsiaTheme="minorHAnsi" w:hAnsi="CIDFont+F3" w:cs="CIDFont+F3"/>
                <w:sz w:val="21"/>
                <w:szCs w:val="21"/>
                <w:lang w:eastAsia="en-US"/>
              </w:rPr>
            </w:pPr>
          </w:p>
          <w:p w14:paraId="5C128B6E" w14:textId="77777777" w:rsidR="00F07F3A" w:rsidRDefault="00F07F3A" w:rsidP="00F07F3A">
            <w:pPr>
              <w:autoSpaceDE w:val="0"/>
              <w:autoSpaceDN w:val="0"/>
              <w:adjustRightInd w:val="0"/>
              <w:spacing w:after="0" w:line="240" w:lineRule="auto"/>
              <w:rPr>
                <w:rFonts w:ascii="CIDFont+F3" w:eastAsiaTheme="minorHAnsi" w:hAnsi="CIDFont+F3" w:cs="CIDFont+F3"/>
                <w:sz w:val="21"/>
                <w:szCs w:val="21"/>
                <w:lang w:eastAsia="en-US"/>
              </w:rPr>
            </w:pPr>
            <w:r>
              <w:rPr>
                <w:noProof/>
              </w:rPr>
              <w:drawing>
                <wp:anchor distT="0" distB="0" distL="114300" distR="114300" simplePos="0" relativeHeight="251659264" behindDoc="0" locked="0" layoutInCell="1" allowOverlap="1" wp14:anchorId="2609FB25" wp14:editId="67F473AF">
                  <wp:simplePos x="0" y="0"/>
                  <wp:positionH relativeFrom="column">
                    <wp:posOffset>-2632710</wp:posOffset>
                  </wp:positionH>
                  <wp:positionV relativeFrom="paragraph">
                    <wp:posOffset>71755</wp:posOffset>
                  </wp:positionV>
                  <wp:extent cx="2552700" cy="2552700"/>
                  <wp:effectExtent l="0" t="0" r="0" b="0"/>
                  <wp:wrapSquare wrapText="bothSides"/>
                  <wp:docPr id="18" name="Resim 18" descr="Delixi Elektrik Ce Onaylı Blade Sigorta Silindirik Tip Sigorta Rt18 Ile  Sigorta Tabanı - Buy Su Geçirmez Elektrik Rt16 Rt18 Serisi Ce Onayı Bıçak  Sigorta Bloğu Ac Dc Silindir Sigorta Tutucu,Delixi Elektrik,6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elixi Elektrik Ce Onaylı Blade Sigorta Silindirik Tip Sigorta Rt18 Ile  Sigorta Tabanı - Buy Su Geçirmez Elektrik Rt16 Rt18 Serisi Ce Onayı Bıçak  Sigorta Bloğu Ac Dc Silindir Sigorta Tutucu,Delixi Elektrik,63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52700" cy="25527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IDFont+F3" w:eastAsiaTheme="minorHAnsi" w:hAnsi="CIDFont+F3" w:cs="CIDFont+F3"/>
                <w:sz w:val="21"/>
                <w:szCs w:val="21"/>
                <w:lang w:eastAsia="en-US"/>
              </w:rPr>
              <w:t>Sigorta, devreden istenenden daha</w:t>
            </w:r>
          </w:p>
          <w:p w14:paraId="4E7BD925" w14:textId="77777777" w:rsidR="00F07F3A" w:rsidRDefault="00F07F3A" w:rsidP="00F07F3A">
            <w:pPr>
              <w:autoSpaceDE w:val="0"/>
              <w:autoSpaceDN w:val="0"/>
              <w:adjustRightInd w:val="0"/>
              <w:spacing w:after="0" w:line="240" w:lineRule="auto"/>
              <w:rPr>
                <w:rFonts w:ascii="CIDFont+F3" w:eastAsiaTheme="minorHAnsi" w:hAnsi="CIDFont+F3" w:cs="CIDFont+F3"/>
                <w:sz w:val="21"/>
                <w:szCs w:val="21"/>
                <w:lang w:eastAsia="en-US"/>
              </w:rPr>
            </w:pPr>
            <w:proofErr w:type="gramStart"/>
            <w:r>
              <w:rPr>
                <w:rFonts w:ascii="CIDFont+F3" w:eastAsiaTheme="minorHAnsi" w:hAnsi="CIDFont+F3" w:cs="CIDFont+F3"/>
                <w:sz w:val="21"/>
                <w:szCs w:val="21"/>
                <w:lang w:eastAsia="en-US"/>
              </w:rPr>
              <w:t>yüksek</w:t>
            </w:r>
            <w:proofErr w:type="gramEnd"/>
            <w:r>
              <w:rPr>
                <w:rFonts w:ascii="CIDFont+F3" w:eastAsiaTheme="minorHAnsi" w:hAnsi="CIDFont+F3" w:cs="CIDFont+F3"/>
                <w:sz w:val="21"/>
                <w:szCs w:val="21"/>
                <w:lang w:eastAsia="en-US"/>
              </w:rPr>
              <w:t xml:space="preserve"> miktarda akım geçtiğinde, devre akımını keserek güvenliği sağlar. </w:t>
            </w:r>
          </w:p>
          <w:p w14:paraId="004646A6" w14:textId="77777777" w:rsidR="00F07F3A" w:rsidRDefault="00F07F3A" w:rsidP="00F07F3A">
            <w:pPr>
              <w:autoSpaceDE w:val="0"/>
              <w:autoSpaceDN w:val="0"/>
              <w:adjustRightInd w:val="0"/>
              <w:spacing w:after="0" w:line="240" w:lineRule="auto"/>
              <w:rPr>
                <w:rFonts w:ascii="CIDFont+F3" w:eastAsiaTheme="minorHAnsi" w:hAnsi="CIDFont+F3" w:cs="CIDFont+F3"/>
                <w:sz w:val="21"/>
                <w:szCs w:val="21"/>
                <w:lang w:eastAsia="en-US"/>
              </w:rPr>
            </w:pPr>
            <w:r>
              <w:rPr>
                <w:rFonts w:ascii="CIDFont+F3" w:eastAsiaTheme="minorHAnsi" w:hAnsi="CIDFont+F3" w:cs="CIDFont+F3"/>
                <w:sz w:val="21"/>
                <w:szCs w:val="21"/>
                <w:lang w:eastAsia="en-US"/>
              </w:rPr>
              <w:t xml:space="preserve">Günlük hayatımızda akımın kesilmesi </w:t>
            </w:r>
            <w:r>
              <w:rPr>
                <w:rFonts w:ascii="CIDFont+F2" w:eastAsiaTheme="minorHAnsi" w:hAnsi="CIDFont+F2" w:cs="CIDFont+F2"/>
                <w:sz w:val="21"/>
                <w:szCs w:val="21"/>
                <w:lang w:eastAsia="en-US"/>
              </w:rPr>
              <w:t xml:space="preserve">sigortanın atması </w:t>
            </w:r>
            <w:r>
              <w:rPr>
                <w:rFonts w:ascii="CIDFont+F3" w:eastAsiaTheme="minorHAnsi" w:hAnsi="CIDFont+F3" w:cs="CIDFont+F3"/>
                <w:sz w:val="21"/>
                <w:szCs w:val="21"/>
                <w:lang w:eastAsia="en-US"/>
              </w:rPr>
              <w:t>olarak kullanılır. Devreye seri olarak</w:t>
            </w:r>
          </w:p>
          <w:p w14:paraId="2310F87E" w14:textId="77777777" w:rsidR="00F07F3A" w:rsidRDefault="00F07F3A" w:rsidP="00F07F3A">
            <w:pPr>
              <w:autoSpaceDE w:val="0"/>
              <w:autoSpaceDN w:val="0"/>
              <w:adjustRightInd w:val="0"/>
              <w:spacing w:after="0" w:line="240" w:lineRule="auto"/>
              <w:rPr>
                <w:rFonts w:ascii="CIDFont+F3" w:eastAsiaTheme="minorHAnsi" w:hAnsi="CIDFont+F3" w:cs="CIDFont+F3"/>
                <w:sz w:val="21"/>
                <w:szCs w:val="21"/>
                <w:lang w:eastAsia="en-US"/>
              </w:rPr>
            </w:pPr>
            <w:proofErr w:type="gramStart"/>
            <w:r>
              <w:rPr>
                <w:rFonts w:ascii="CIDFont+F3" w:eastAsiaTheme="minorHAnsi" w:hAnsi="CIDFont+F3" w:cs="CIDFont+F3"/>
                <w:sz w:val="21"/>
                <w:szCs w:val="21"/>
                <w:lang w:eastAsia="en-US"/>
              </w:rPr>
              <w:t>bağlanan</w:t>
            </w:r>
            <w:proofErr w:type="gramEnd"/>
            <w:r>
              <w:rPr>
                <w:rFonts w:ascii="CIDFont+F3" w:eastAsiaTheme="minorHAnsi" w:hAnsi="CIDFont+F3" w:cs="CIDFont+F3"/>
                <w:sz w:val="21"/>
                <w:szCs w:val="21"/>
                <w:lang w:eastAsia="en-US"/>
              </w:rPr>
              <w:t xml:space="preserve"> sigortalar, taşıyabilecekleri en yüksek akım miktarına (amper) göre sınıflandırılır.</w:t>
            </w:r>
          </w:p>
          <w:p w14:paraId="5D19B75D" w14:textId="77777777" w:rsidR="00F07F3A" w:rsidRDefault="00F07F3A" w:rsidP="00F07F3A">
            <w:pPr>
              <w:autoSpaceDE w:val="0"/>
              <w:autoSpaceDN w:val="0"/>
              <w:adjustRightInd w:val="0"/>
              <w:spacing w:after="0" w:line="240" w:lineRule="auto"/>
              <w:rPr>
                <w:rFonts w:ascii="CIDFont+F3" w:eastAsiaTheme="minorHAnsi" w:hAnsi="CIDFont+F3" w:cs="CIDFont+F3"/>
                <w:sz w:val="21"/>
                <w:szCs w:val="21"/>
                <w:lang w:eastAsia="en-US"/>
              </w:rPr>
            </w:pPr>
            <w:r>
              <w:rPr>
                <w:rFonts w:ascii="CIDFont+F3" w:eastAsiaTheme="minorHAnsi" w:hAnsi="CIDFont+F3" w:cs="CIDFont+F3"/>
                <w:sz w:val="21"/>
                <w:szCs w:val="21"/>
                <w:lang w:eastAsia="en-US"/>
              </w:rPr>
              <w:t>Kullanılacak sigorta devreden geçen akım miktarına göre seçilmelidir. Devreden geçmesi</w:t>
            </w:r>
          </w:p>
          <w:p w14:paraId="3E9C5ED9" w14:textId="77777777" w:rsidR="00F07F3A" w:rsidRDefault="00F07F3A" w:rsidP="00F07F3A">
            <w:pPr>
              <w:autoSpaceDE w:val="0"/>
              <w:autoSpaceDN w:val="0"/>
              <w:adjustRightInd w:val="0"/>
              <w:spacing w:after="0" w:line="240" w:lineRule="auto"/>
              <w:rPr>
                <w:rFonts w:ascii="CIDFont+F3" w:eastAsiaTheme="minorHAnsi" w:hAnsi="CIDFont+F3" w:cs="CIDFont+F3"/>
                <w:sz w:val="21"/>
                <w:szCs w:val="21"/>
                <w:lang w:eastAsia="en-US"/>
              </w:rPr>
            </w:pPr>
            <w:proofErr w:type="gramStart"/>
            <w:r>
              <w:rPr>
                <w:rFonts w:ascii="CIDFont+F3" w:eastAsiaTheme="minorHAnsi" w:hAnsi="CIDFont+F3" w:cs="CIDFont+F3"/>
                <w:sz w:val="21"/>
                <w:szCs w:val="21"/>
                <w:lang w:eastAsia="en-US"/>
              </w:rPr>
              <w:t>istenen</w:t>
            </w:r>
            <w:proofErr w:type="gramEnd"/>
            <w:r>
              <w:rPr>
                <w:rFonts w:ascii="CIDFont+F3" w:eastAsiaTheme="minorHAnsi" w:hAnsi="CIDFont+F3" w:cs="CIDFont+F3"/>
                <w:sz w:val="21"/>
                <w:szCs w:val="21"/>
                <w:lang w:eastAsia="en-US"/>
              </w:rPr>
              <w:t xml:space="preserve"> akım miktarından çok daha büyük akımlara dayanan (devre akımını kesmeyen ) bir</w:t>
            </w:r>
          </w:p>
          <w:p w14:paraId="0FEF9289" w14:textId="77777777" w:rsidR="00F07F3A" w:rsidRDefault="00F07F3A" w:rsidP="00F07F3A">
            <w:pPr>
              <w:autoSpaceDE w:val="0"/>
              <w:autoSpaceDN w:val="0"/>
              <w:adjustRightInd w:val="0"/>
              <w:spacing w:after="0" w:line="240" w:lineRule="auto"/>
              <w:rPr>
                <w:rFonts w:ascii="CIDFont+F3" w:eastAsiaTheme="minorHAnsi" w:hAnsi="CIDFont+F3" w:cs="CIDFont+F3"/>
                <w:sz w:val="21"/>
                <w:szCs w:val="21"/>
                <w:lang w:eastAsia="en-US"/>
              </w:rPr>
            </w:pPr>
            <w:proofErr w:type="gramStart"/>
            <w:r>
              <w:rPr>
                <w:rFonts w:ascii="CIDFont+F3" w:eastAsiaTheme="minorHAnsi" w:hAnsi="CIDFont+F3" w:cs="CIDFont+F3"/>
                <w:sz w:val="21"/>
                <w:szCs w:val="21"/>
                <w:lang w:eastAsia="en-US"/>
              </w:rPr>
              <w:t>sigorta</w:t>
            </w:r>
            <w:proofErr w:type="gramEnd"/>
            <w:r>
              <w:rPr>
                <w:rFonts w:ascii="CIDFont+F3" w:eastAsiaTheme="minorHAnsi" w:hAnsi="CIDFont+F3" w:cs="CIDFont+F3"/>
                <w:sz w:val="21"/>
                <w:szCs w:val="21"/>
                <w:lang w:eastAsia="en-US"/>
              </w:rPr>
              <w:t xml:space="preserve"> kullanıldığında, sigorta devreden istenilenden fazla akımın geçmesine izin vererek,</w:t>
            </w:r>
          </w:p>
          <w:p w14:paraId="74D5543A" w14:textId="77777777" w:rsidR="00F07F3A" w:rsidRDefault="00F07F3A" w:rsidP="00F07F3A">
            <w:pPr>
              <w:autoSpaceDE w:val="0"/>
              <w:autoSpaceDN w:val="0"/>
              <w:adjustRightInd w:val="0"/>
              <w:spacing w:after="0" w:line="240" w:lineRule="auto"/>
              <w:rPr>
                <w:rFonts w:ascii="CIDFont+F3" w:eastAsiaTheme="minorHAnsi" w:hAnsi="CIDFont+F3" w:cs="CIDFont+F3"/>
                <w:sz w:val="21"/>
                <w:szCs w:val="21"/>
                <w:lang w:eastAsia="en-US"/>
              </w:rPr>
            </w:pPr>
            <w:proofErr w:type="gramStart"/>
            <w:r>
              <w:rPr>
                <w:rFonts w:ascii="CIDFont+F3" w:eastAsiaTheme="minorHAnsi" w:hAnsi="CIDFont+F3" w:cs="CIDFont+F3"/>
                <w:sz w:val="21"/>
                <w:szCs w:val="21"/>
                <w:lang w:eastAsia="en-US"/>
              </w:rPr>
              <w:t>kullanılan</w:t>
            </w:r>
            <w:proofErr w:type="gramEnd"/>
            <w:r>
              <w:rPr>
                <w:rFonts w:ascii="CIDFont+F3" w:eastAsiaTheme="minorHAnsi" w:hAnsi="CIDFont+F3" w:cs="CIDFont+F3"/>
                <w:sz w:val="21"/>
                <w:szCs w:val="21"/>
                <w:lang w:eastAsia="en-US"/>
              </w:rPr>
              <w:t xml:space="preserve"> aletin zarar görmesine sebep olur.</w:t>
            </w:r>
          </w:p>
          <w:p w14:paraId="370D39B2" w14:textId="77777777" w:rsidR="00F07F3A" w:rsidRDefault="00F07F3A" w:rsidP="00F07F3A">
            <w:pPr>
              <w:autoSpaceDE w:val="0"/>
              <w:autoSpaceDN w:val="0"/>
              <w:adjustRightInd w:val="0"/>
              <w:spacing w:after="0" w:line="240" w:lineRule="auto"/>
              <w:rPr>
                <w:rFonts w:ascii="CIDFont+F3" w:eastAsiaTheme="minorHAnsi" w:hAnsi="CIDFont+F3" w:cs="CIDFont+F3"/>
                <w:sz w:val="21"/>
                <w:szCs w:val="21"/>
                <w:lang w:eastAsia="en-US"/>
              </w:rPr>
            </w:pPr>
            <w:r>
              <w:rPr>
                <w:rFonts w:ascii="CIDFont+F2" w:eastAsiaTheme="minorHAnsi" w:hAnsi="CIDFont+F2" w:cs="CIDFont+F2"/>
                <w:sz w:val="21"/>
                <w:szCs w:val="21"/>
                <w:lang w:eastAsia="en-US"/>
              </w:rPr>
              <w:t xml:space="preserve">Telli sigorta </w:t>
            </w:r>
            <w:r>
              <w:rPr>
                <w:rFonts w:ascii="CIDFont+F3" w:eastAsiaTheme="minorHAnsi" w:hAnsi="CIDFont+F3" w:cs="CIDFont+F3"/>
                <w:sz w:val="21"/>
                <w:szCs w:val="21"/>
                <w:lang w:eastAsia="en-US"/>
              </w:rPr>
              <w:t xml:space="preserve">ve </w:t>
            </w:r>
            <w:r>
              <w:rPr>
                <w:rFonts w:ascii="CIDFont+F2" w:eastAsiaTheme="minorHAnsi" w:hAnsi="CIDFont+F2" w:cs="CIDFont+F2"/>
                <w:sz w:val="21"/>
                <w:szCs w:val="21"/>
                <w:lang w:eastAsia="en-US"/>
              </w:rPr>
              <w:t xml:space="preserve">manyetik sigorta </w:t>
            </w:r>
            <w:r>
              <w:rPr>
                <w:rFonts w:ascii="CIDFont+F3" w:eastAsiaTheme="minorHAnsi" w:hAnsi="CIDFont+F3" w:cs="CIDFont+F3"/>
                <w:sz w:val="21"/>
                <w:szCs w:val="21"/>
                <w:lang w:eastAsia="en-US"/>
              </w:rPr>
              <w:t>bazı sigorta modellerine örnek olarak verilebilir. Telli</w:t>
            </w:r>
          </w:p>
          <w:p w14:paraId="116B28A0" w14:textId="77777777" w:rsidR="00F07F3A" w:rsidRDefault="00F07F3A" w:rsidP="00F07F3A">
            <w:pPr>
              <w:autoSpaceDE w:val="0"/>
              <w:autoSpaceDN w:val="0"/>
              <w:adjustRightInd w:val="0"/>
              <w:spacing w:after="0" w:line="240" w:lineRule="auto"/>
              <w:rPr>
                <w:rFonts w:ascii="CIDFont+F3" w:eastAsiaTheme="minorHAnsi" w:hAnsi="CIDFont+F3" w:cs="CIDFont+F3"/>
                <w:sz w:val="21"/>
                <w:szCs w:val="21"/>
                <w:lang w:eastAsia="en-US"/>
              </w:rPr>
            </w:pPr>
            <w:r>
              <w:rPr>
                <w:rFonts w:ascii="CIDFont+F3" w:eastAsiaTheme="minorHAnsi" w:hAnsi="CIDFont+F3" w:cs="CIDFont+F3"/>
                <w:sz w:val="21"/>
                <w:szCs w:val="21"/>
                <w:lang w:eastAsia="en-US"/>
              </w:rPr>
              <w:t>Sigortalarda devreden yüksek akım geçtiğinde sigorta içerisinde kullanılan iletken tel eriyerek kopar ve bu şekilde devreden geçen akım kesilmiş olur.</w:t>
            </w:r>
          </w:p>
          <w:p w14:paraId="57023620" w14:textId="77777777" w:rsidR="00F07F3A" w:rsidRDefault="00F07F3A" w:rsidP="00F07F3A">
            <w:pPr>
              <w:autoSpaceDE w:val="0"/>
              <w:autoSpaceDN w:val="0"/>
              <w:adjustRightInd w:val="0"/>
              <w:spacing w:after="0" w:line="240" w:lineRule="auto"/>
              <w:rPr>
                <w:rFonts w:ascii="CIDFont+F3" w:eastAsiaTheme="minorHAnsi" w:hAnsi="CIDFont+F3" w:cs="CIDFont+F3"/>
                <w:sz w:val="21"/>
                <w:szCs w:val="21"/>
                <w:lang w:eastAsia="en-US"/>
              </w:rPr>
            </w:pPr>
          </w:p>
          <w:p w14:paraId="0AE345B7" w14:textId="77777777" w:rsidR="00F07F3A" w:rsidRDefault="00F07F3A" w:rsidP="00F07F3A">
            <w:pPr>
              <w:autoSpaceDE w:val="0"/>
              <w:autoSpaceDN w:val="0"/>
              <w:adjustRightInd w:val="0"/>
              <w:spacing w:after="0" w:line="240" w:lineRule="auto"/>
              <w:rPr>
                <w:rFonts w:ascii="CIDFont+F2" w:eastAsiaTheme="minorHAnsi" w:hAnsi="CIDFont+F2" w:cs="CIDFont+F2"/>
                <w:b/>
                <w:bCs/>
                <w:sz w:val="26"/>
                <w:szCs w:val="26"/>
                <w:lang w:eastAsia="en-US"/>
              </w:rPr>
            </w:pPr>
            <w:r w:rsidRPr="00B34489">
              <w:rPr>
                <w:rFonts w:ascii="CIDFont+F2" w:eastAsiaTheme="minorHAnsi" w:hAnsi="CIDFont+F2" w:cs="CIDFont+F2"/>
                <w:b/>
                <w:bCs/>
                <w:sz w:val="26"/>
                <w:szCs w:val="26"/>
                <w:lang w:eastAsia="en-US"/>
              </w:rPr>
              <w:t>ELEKTRİK ENERJİSİNİN IŞIĞA DÖNÜŞMESİ</w:t>
            </w:r>
          </w:p>
          <w:p w14:paraId="4BF63A06" w14:textId="77777777" w:rsidR="00F07F3A" w:rsidRPr="00B34489" w:rsidRDefault="00F07F3A" w:rsidP="00F07F3A">
            <w:pPr>
              <w:autoSpaceDE w:val="0"/>
              <w:autoSpaceDN w:val="0"/>
              <w:adjustRightInd w:val="0"/>
              <w:spacing w:after="0" w:line="240" w:lineRule="auto"/>
              <w:rPr>
                <w:rFonts w:ascii="CIDFont+F2" w:eastAsiaTheme="minorHAnsi" w:hAnsi="CIDFont+F2" w:cs="CIDFont+F2"/>
                <w:b/>
                <w:bCs/>
                <w:sz w:val="26"/>
                <w:szCs w:val="26"/>
                <w:lang w:eastAsia="en-US"/>
              </w:rPr>
            </w:pPr>
          </w:p>
          <w:p w14:paraId="401CC907" w14:textId="77777777" w:rsidR="00F07F3A" w:rsidRDefault="00F07F3A" w:rsidP="00F07F3A">
            <w:pPr>
              <w:autoSpaceDE w:val="0"/>
              <w:autoSpaceDN w:val="0"/>
              <w:adjustRightInd w:val="0"/>
              <w:spacing w:after="0" w:line="240" w:lineRule="auto"/>
              <w:rPr>
                <w:rFonts w:ascii="CIDFont+F3" w:eastAsiaTheme="minorHAnsi" w:hAnsi="CIDFont+F3" w:cs="CIDFont+F3"/>
                <w:sz w:val="21"/>
                <w:szCs w:val="21"/>
                <w:lang w:eastAsia="en-US"/>
              </w:rPr>
            </w:pPr>
            <w:r>
              <w:rPr>
                <w:rFonts w:ascii="CIDFont+F3" w:eastAsiaTheme="minorHAnsi" w:hAnsi="CIDFont+F3" w:cs="CIDFont+F3"/>
                <w:sz w:val="21"/>
                <w:szCs w:val="21"/>
                <w:lang w:eastAsia="en-US"/>
              </w:rPr>
              <w:t>Elektrik devresinde iletken üzerinden akımın geçmesi ile elektrik enerjisinin bir kısmı ısıya</w:t>
            </w:r>
          </w:p>
          <w:p w14:paraId="2B58EB02" w14:textId="77777777" w:rsidR="00F07F3A" w:rsidRDefault="00F07F3A" w:rsidP="00F07F3A">
            <w:pPr>
              <w:autoSpaceDE w:val="0"/>
              <w:autoSpaceDN w:val="0"/>
              <w:adjustRightInd w:val="0"/>
              <w:spacing w:after="0" w:line="240" w:lineRule="auto"/>
              <w:rPr>
                <w:rFonts w:ascii="CIDFont+F3" w:eastAsiaTheme="minorHAnsi" w:hAnsi="CIDFont+F3" w:cs="CIDFont+F3"/>
                <w:sz w:val="21"/>
                <w:szCs w:val="21"/>
                <w:lang w:eastAsia="en-US"/>
              </w:rPr>
            </w:pPr>
            <w:proofErr w:type="gramStart"/>
            <w:r>
              <w:rPr>
                <w:rFonts w:ascii="CIDFont+F3" w:eastAsiaTheme="minorHAnsi" w:hAnsi="CIDFont+F3" w:cs="CIDFont+F3"/>
                <w:sz w:val="21"/>
                <w:szCs w:val="21"/>
                <w:lang w:eastAsia="en-US"/>
              </w:rPr>
              <w:t>dönüşür</w:t>
            </w:r>
            <w:proofErr w:type="gramEnd"/>
            <w:r>
              <w:rPr>
                <w:rFonts w:ascii="CIDFont+F3" w:eastAsiaTheme="minorHAnsi" w:hAnsi="CIDFont+F3" w:cs="CIDFont+F3"/>
                <w:sz w:val="21"/>
                <w:szCs w:val="21"/>
                <w:lang w:eastAsia="en-US"/>
              </w:rPr>
              <w:t xml:space="preserve">. Açığa çıkan ısı enerjisi ile iletken tel ısınarak bir süre sonra </w:t>
            </w:r>
            <w:r>
              <w:rPr>
                <w:rFonts w:ascii="CIDFont+F2" w:eastAsiaTheme="minorHAnsi" w:hAnsi="CIDFont+F2" w:cs="CIDFont+F2"/>
                <w:sz w:val="21"/>
                <w:szCs w:val="21"/>
                <w:lang w:eastAsia="en-US"/>
              </w:rPr>
              <w:t xml:space="preserve">akkor </w:t>
            </w:r>
            <w:r>
              <w:rPr>
                <w:rFonts w:ascii="CIDFont+F3" w:eastAsiaTheme="minorHAnsi" w:hAnsi="CIDFont+F3" w:cs="CIDFont+F3"/>
                <w:sz w:val="21"/>
                <w:szCs w:val="21"/>
                <w:lang w:eastAsia="en-US"/>
              </w:rPr>
              <w:t>hâline gelir ve</w:t>
            </w:r>
          </w:p>
          <w:p w14:paraId="0D3C80EC" w14:textId="77777777" w:rsidR="00F07F3A" w:rsidRDefault="00F07F3A" w:rsidP="00F07F3A">
            <w:pPr>
              <w:autoSpaceDE w:val="0"/>
              <w:autoSpaceDN w:val="0"/>
              <w:adjustRightInd w:val="0"/>
              <w:spacing w:after="0" w:line="240" w:lineRule="auto"/>
              <w:rPr>
                <w:rFonts w:ascii="CIDFont+F3" w:eastAsiaTheme="minorHAnsi" w:hAnsi="CIDFont+F3" w:cs="CIDFont+F3"/>
                <w:sz w:val="21"/>
                <w:szCs w:val="21"/>
                <w:lang w:eastAsia="en-US"/>
              </w:rPr>
            </w:pPr>
            <w:r>
              <w:rPr>
                <w:rFonts w:ascii="CIDFont+F3" w:eastAsiaTheme="minorHAnsi" w:hAnsi="CIDFont+F3" w:cs="CIDFont+F3"/>
                <w:sz w:val="21"/>
                <w:szCs w:val="21"/>
                <w:lang w:eastAsia="en-US"/>
              </w:rPr>
              <w:t xml:space="preserve">ışık yaymaya başlar. Bu şekilde </w:t>
            </w:r>
            <w:r>
              <w:rPr>
                <w:rFonts w:ascii="CIDFont+F2" w:eastAsiaTheme="minorHAnsi" w:hAnsi="CIDFont+F2" w:cs="CIDFont+F2"/>
                <w:sz w:val="21"/>
                <w:szCs w:val="21"/>
                <w:lang w:eastAsia="en-US"/>
              </w:rPr>
              <w:t>elektrik enerjisi ışığa dönüşür</w:t>
            </w:r>
            <w:r>
              <w:rPr>
                <w:rFonts w:ascii="CIDFont+F3" w:eastAsiaTheme="minorHAnsi" w:hAnsi="CIDFont+F3" w:cs="CIDFont+F3"/>
                <w:sz w:val="21"/>
                <w:szCs w:val="21"/>
                <w:lang w:eastAsia="en-US"/>
              </w:rPr>
              <w:t xml:space="preserve">. </w:t>
            </w:r>
          </w:p>
          <w:p w14:paraId="652AA55D" w14:textId="77777777" w:rsidR="00F07F3A" w:rsidRDefault="00F07F3A" w:rsidP="00F07F3A">
            <w:pPr>
              <w:autoSpaceDE w:val="0"/>
              <w:autoSpaceDN w:val="0"/>
              <w:adjustRightInd w:val="0"/>
              <w:spacing w:after="0" w:line="240" w:lineRule="auto"/>
              <w:rPr>
                <w:rFonts w:ascii="CIDFont+F3" w:eastAsiaTheme="minorHAnsi" w:hAnsi="CIDFont+F3" w:cs="CIDFont+F3"/>
                <w:sz w:val="21"/>
                <w:szCs w:val="21"/>
                <w:lang w:eastAsia="en-US"/>
              </w:rPr>
            </w:pPr>
            <w:r w:rsidRPr="00B34489">
              <w:rPr>
                <w:rFonts w:ascii="CIDFont+F3" w:eastAsiaTheme="minorHAnsi" w:hAnsi="CIDFont+F3" w:cs="CIDFont+F3"/>
                <w:noProof/>
                <w:sz w:val="21"/>
                <w:szCs w:val="21"/>
                <w:lang w:eastAsia="en-US"/>
              </w:rPr>
              <w:drawing>
                <wp:anchor distT="0" distB="0" distL="114300" distR="114300" simplePos="0" relativeHeight="251660288" behindDoc="1" locked="0" layoutInCell="1" allowOverlap="1" wp14:anchorId="2806F816" wp14:editId="2E6832F8">
                  <wp:simplePos x="0" y="0"/>
                  <wp:positionH relativeFrom="column">
                    <wp:posOffset>-59690</wp:posOffset>
                  </wp:positionH>
                  <wp:positionV relativeFrom="paragraph">
                    <wp:posOffset>174625</wp:posOffset>
                  </wp:positionV>
                  <wp:extent cx="2543175" cy="1924050"/>
                  <wp:effectExtent l="0" t="0" r="9525" b="0"/>
                  <wp:wrapTight wrapText="bothSides">
                    <wp:wrapPolygon edited="0">
                      <wp:start x="0" y="0"/>
                      <wp:lineTo x="0" y="21386"/>
                      <wp:lineTo x="21519" y="21386"/>
                      <wp:lineTo x="21519" y="0"/>
                      <wp:lineTo x="0" y="0"/>
                    </wp:wrapPolygon>
                  </wp:wrapTight>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2543175" cy="1924050"/>
                          </a:xfrm>
                          <a:prstGeom prst="rect">
                            <a:avLst/>
                          </a:prstGeom>
                        </pic:spPr>
                      </pic:pic>
                    </a:graphicData>
                  </a:graphic>
                  <wp14:sizeRelH relativeFrom="margin">
                    <wp14:pctWidth>0</wp14:pctWidth>
                  </wp14:sizeRelH>
                  <wp14:sizeRelV relativeFrom="margin">
                    <wp14:pctHeight>0</wp14:pctHeight>
                  </wp14:sizeRelV>
                </wp:anchor>
              </w:drawing>
            </w:r>
          </w:p>
          <w:p w14:paraId="3016D380" w14:textId="77777777" w:rsidR="00F07F3A" w:rsidRDefault="00F07F3A" w:rsidP="00F07F3A">
            <w:pPr>
              <w:autoSpaceDE w:val="0"/>
              <w:autoSpaceDN w:val="0"/>
              <w:adjustRightInd w:val="0"/>
              <w:spacing w:after="0" w:line="240" w:lineRule="auto"/>
              <w:rPr>
                <w:rFonts w:ascii="CIDFont+F3" w:eastAsiaTheme="minorHAnsi" w:hAnsi="CIDFont+F3" w:cs="CIDFont+F3"/>
                <w:sz w:val="21"/>
                <w:szCs w:val="21"/>
                <w:lang w:eastAsia="en-US"/>
              </w:rPr>
            </w:pPr>
          </w:p>
          <w:p w14:paraId="76BCB2DC" w14:textId="77777777" w:rsidR="00F07F3A" w:rsidRDefault="00F07F3A" w:rsidP="00F07F3A">
            <w:pPr>
              <w:autoSpaceDE w:val="0"/>
              <w:autoSpaceDN w:val="0"/>
              <w:adjustRightInd w:val="0"/>
              <w:spacing w:after="0" w:line="240" w:lineRule="auto"/>
              <w:rPr>
                <w:rFonts w:ascii="CIDFont+F3" w:eastAsiaTheme="minorHAnsi" w:hAnsi="CIDFont+F3" w:cs="CIDFont+F3"/>
                <w:sz w:val="21"/>
                <w:szCs w:val="21"/>
                <w:lang w:eastAsia="en-US"/>
              </w:rPr>
            </w:pPr>
            <w:r>
              <w:rPr>
                <w:rFonts w:ascii="CIDFont+F3" w:eastAsiaTheme="minorHAnsi" w:hAnsi="CIDFont+F3" w:cs="CIDFont+F3"/>
                <w:sz w:val="21"/>
                <w:szCs w:val="21"/>
                <w:lang w:eastAsia="en-US"/>
              </w:rPr>
              <w:t>Örneğin ampul içerisinde</w:t>
            </w:r>
          </w:p>
          <w:p w14:paraId="40268833" w14:textId="77777777" w:rsidR="00F07F3A" w:rsidRDefault="00F07F3A" w:rsidP="00F07F3A">
            <w:pPr>
              <w:autoSpaceDE w:val="0"/>
              <w:autoSpaceDN w:val="0"/>
              <w:adjustRightInd w:val="0"/>
              <w:spacing w:after="0" w:line="240" w:lineRule="auto"/>
              <w:rPr>
                <w:rFonts w:ascii="CIDFont+F3" w:eastAsiaTheme="minorHAnsi" w:hAnsi="CIDFont+F3" w:cs="CIDFont+F3"/>
                <w:sz w:val="21"/>
                <w:szCs w:val="21"/>
                <w:lang w:eastAsia="en-US"/>
              </w:rPr>
            </w:pPr>
            <w:proofErr w:type="gramStart"/>
            <w:r>
              <w:rPr>
                <w:rFonts w:ascii="CIDFont+F3" w:eastAsiaTheme="minorHAnsi" w:hAnsi="CIDFont+F3" w:cs="CIDFont+F3"/>
                <w:sz w:val="21"/>
                <w:szCs w:val="21"/>
                <w:lang w:eastAsia="en-US"/>
              </w:rPr>
              <w:t>erime</w:t>
            </w:r>
            <w:proofErr w:type="gramEnd"/>
            <w:r>
              <w:rPr>
                <w:rFonts w:ascii="CIDFont+F3" w:eastAsiaTheme="minorHAnsi" w:hAnsi="CIDFont+F3" w:cs="CIDFont+F3"/>
                <w:sz w:val="21"/>
                <w:szCs w:val="21"/>
                <w:lang w:eastAsia="en-US"/>
              </w:rPr>
              <w:t xml:space="preserve"> sıcaklığı çok yüksek, genellikle tungstenden yapılan </w:t>
            </w:r>
            <w:r>
              <w:rPr>
                <w:rFonts w:ascii="CIDFont+F2" w:eastAsiaTheme="minorHAnsi" w:hAnsi="CIDFont+F2" w:cs="CIDFont+F2"/>
                <w:sz w:val="21"/>
                <w:szCs w:val="21"/>
                <w:lang w:eastAsia="en-US"/>
              </w:rPr>
              <w:t xml:space="preserve">filaman </w:t>
            </w:r>
            <w:r>
              <w:rPr>
                <w:rFonts w:ascii="CIDFont+F3" w:eastAsiaTheme="minorHAnsi" w:hAnsi="CIDFont+F3" w:cs="CIDFont+F3"/>
                <w:sz w:val="21"/>
                <w:szCs w:val="21"/>
                <w:lang w:eastAsia="en-US"/>
              </w:rPr>
              <w:t xml:space="preserve">adı verilen ince bir tel bulunur. Elektrik akımı filaman üzerinden geçerken elektronlar telin atomları ile çarpışır ve daha fazla titreşmelerine neden olur. </w:t>
            </w:r>
          </w:p>
          <w:p w14:paraId="2143E41F" w14:textId="77777777" w:rsidR="00F07F3A" w:rsidRDefault="00F07F3A" w:rsidP="00F07F3A">
            <w:pPr>
              <w:autoSpaceDE w:val="0"/>
              <w:autoSpaceDN w:val="0"/>
              <w:adjustRightInd w:val="0"/>
              <w:spacing w:after="0" w:line="240" w:lineRule="auto"/>
              <w:rPr>
                <w:rFonts w:ascii="CIDFont+F3" w:eastAsiaTheme="minorHAnsi" w:hAnsi="CIDFont+F3" w:cs="CIDFont+F3"/>
                <w:sz w:val="21"/>
                <w:szCs w:val="21"/>
                <w:lang w:eastAsia="en-US"/>
              </w:rPr>
            </w:pPr>
          </w:p>
          <w:p w14:paraId="449339B3" w14:textId="77777777" w:rsidR="00F07F3A" w:rsidRDefault="00F07F3A" w:rsidP="00F07F3A">
            <w:pPr>
              <w:autoSpaceDE w:val="0"/>
              <w:autoSpaceDN w:val="0"/>
              <w:adjustRightInd w:val="0"/>
              <w:spacing w:after="0" w:line="240" w:lineRule="auto"/>
              <w:rPr>
                <w:rFonts w:ascii="CIDFont+F3" w:eastAsiaTheme="minorHAnsi" w:hAnsi="CIDFont+F3" w:cs="CIDFont+F3"/>
                <w:sz w:val="21"/>
                <w:szCs w:val="21"/>
                <w:lang w:eastAsia="en-US"/>
              </w:rPr>
            </w:pPr>
          </w:p>
          <w:p w14:paraId="5F1969F5" w14:textId="77777777" w:rsidR="00F07F3A" w:rsidRDefault="00F07F3A" w:rsidP="00F07F3A">
            <w:pPr>
              <w:autoSpaceDE w:val="0"/>
              <w:autoSpaceDN w:val="0"/>
              <w:adjustRightInd w:val="0"/>
              <w:spacing w:after="0" w:line="240" w:lineRule="auto"/>
              <w:rPr>
                <w:rFonts w:ascii="CIDFont+F3" w:eastAsiaTheme="minorHAnsi" w:hAnsi="CIDFont+F3" w:cs="CIDFont+F3"/>
                <w:sz w:val="21"/>
                <w:szCs w:val="21"/>
                <w:lang w:eastAsia="en-US"/>
              </w:rPr>
            </w:pPr>
          </w:p>
          <w:p w14:paraId="6D02C55A" w14:textId="77777777" w:rsidR="00F07F3A" w:rsidRDefault="00F07F3A" w:rsidP="00F07F3A">
            <w:pPr>
              <w:autoSpaceDE w:val="0"/>
              <w:autoSpaceDN w:val="0"/>
              <w:adjustRightInd w:val="0"/>
              <w:spacing w:after="0" w:line="240" w:lineRule="auto"/>
              <w:rPr>
                <w:rFonts w:ascii="CIDFont+F3" w:eastAsiaTheme="minorHAnsi" w:hAnsi="CIDFont+F3" w:cs="CIDFont+F3"/>
                <w:sz w:val="21"/>
                <w:szCs w:val="21"/>
                <w:lang w:eastAsia="en-US"/>
              </w:rPr>
            </w:pPr>
          </w:p>
          <w:p w14:paraId="1E59F65F" w14:textId="77777777" w:rsidR="00F07F3A" w:rsidRDefault="00F07F3A" w:rsidP="00F07F3A">
            <w:pPr>
              <w:autoSpaceDE w:val="0"/>
              <w:autoSpaceDN w:val="0"/>
              <w:adjustRightInd w:val="0"/>
              <w:spacing w:after="0" w:line="240" w:lineRule="auto"/>
              <w:rPr>
                <w:rFonts w:ascii="CIDFont+F3" w:eastAsiaTheme="minorHAnsi" w:hAnsi="CIDFont+F3" w:cs="CIDFont+F3"/>
                <w:sz w:val="21"/>
                <w:szCs w:val="21"/>
                <w:lang w:eastAsia="en-US"/>
              </w:rPr>
            </w:pPr>
          </w:p>
          <w:p w14:paraId="7C4D6AE8" w14:textId="77777777" w:rsidR="00F07F3A" w:rsidRDefault="00F07F3A" w:rsidP="00F07F3A">
            <w:pPr>
              <w:autoSpaceDE w:val="0"/>
              <w:autoSpaceDN w:val="0"/>
              <w:adjustRightInd w:val="0"/>
              <w:spacing w:after="0" w:line="240" w:lineRule="auto"/>
              <w:rPr>
                <w:rFonts w:ascii="CIDFont+F3" w:eastAsiaTheme="minorHAnsi" w:hAnsi="CIDFont+F3" w:cs="CIDFont+F3"/>
                <w:sz w:val="21"/>
                <w:szCs w:val="21"/>
                <w:lang w:eastAsia="en-US"/>
              </w:rPr>
            </w:pPr>
            <w:r>
              <w:rPr>
                <w:rFonts w:ascii="CIDFont+F3" w:eastAsiaTheme="minorHAnsi" w:hAnsi="CIDFont+F3" w:cs="CIDFont+F3"/>
                <w:sz w:val="21"/>
                <w:szCs w:val="21"/>
                <w:lang w:eastAsia="en-US"/>
              </w:rPr>
              <w:t xml:space="preserve">Atomları daha fazla titreşmeye başlayan filaman tel yaklaşık 2000-3000 </w:t>
            </w:r>
            <w:r>
              <w:rPr>
                <w:rFonts w:ascii="CIDFont+F3" w:eastAsiaTheme="minorHAnsi" w:hAnsi="CIDFont+F3" w:cs="CIDFont+F3"/>
                <w:sz w:val="13"/>
                <w:szCs w:val="13"/>
                <w:lang w:eastAsia="en-US"/>
              </w:rPr>
              <w:t>o</w:t>
            </w:r>
            <w:r>
              <w:rPr>
                <w:rFonts w:ascii="CIDFont+F3" w:eastAsiaTheme="minorHAnsi" w:hAnsi="CIDFont+F3" w:cs="CIDFont+F3"/>
                <w:sz w:val="21"/>
                <w:szCs w:val="21"/>
                <w:lang w:eastAsia="en-US"/>
              </w:rPr>
              <w:t xml:space="preserve">C’a kadar ısınır. Bu sıcaklığa kadar ısınan filaman, ısı </w:t>
            </w:r>
            <w:proofErr w:type="gramStart"/>
            <w:r>
              <w:rPr>
                <w:rFonts w:ascii="CIDFont+F3" w:eastAsiaTheme="minorHAnsi" w:hAnsi="CIDFont+F3" w:cs="CIDFont+F3"/>
                <w:sz w:val="21"/>
                <w:szCs w:val="21"/>
                <w:lang w:eastAsia="en-US"/>
              </w:rPr>
              <w:t>ile birlikte</w:t>
            </w:r>
            <w:proofErr w:type="gramEnd"/>
            <w:r>
              <w:rPr>
                <w:rFonts w:ascii="CIDFont+F3" w:eastAsiaTheme="minorHAnsi" w:hAnsi="CIDFont+F3" w:cs="CIDFont+F3"/>
                <w:sz w:val="21"/>
                <w:szCs w:val="21"/>
                <w:lang w:eastAsia="en-US"/>
              </w:rPr>
              <w:t xml:space="preserve"> ışık da yayar. Ampul patladığında ise içerisindeki filaman tel kopar ve tel üzerinden akım geçmediği</w:t>
            </w:r>
          </w:p>
          <w:p w14:paraId="410B42AA" w14:textId="77777777" w:rsidR="00F07F3A" w:rsidRDefault="00F07F3A" w:rsidP="00F07F3A">
            <w:pPr>
              <w:pStyle w:val="NormalWeb"/>
              <w:shd w:val="clear" w:color="auto" w:fill="FFFFFF"/>
              <w:spacing w:before="0" w:beforeAutospacing="0" w:after="225" w:afterAutospacing="0"/>
              <w:textAlignment w:val="baseline"/>
              <w:rPr>
                <w:rFonts w:ascii="CIDFont+F3" w:eastAsiaTheme="minorHAnsi" w:hAnsi="CIDFont+F3" w:cs="CIDFont+F3"/>
                <w:sz w:val="21"/>
                <w:szCs w:val="21"/>
                <w:lang w:eastAsia="en-US"/>
              </w:rPr>
            </w:pPr>
            <w:proofErr w:type="gramStart"/>
            <w:r>
              <w:rPr>
                <w:rFonts w:ascii="CIDFont+F3" w:eastAsiaTheme="minorHAnsi" w:hAnsi="CIDFont+F3" w:cs="CIDFont+F3"/>
                <w:sz w:val="21"/>
                <w:szCs w:val="21"/>
                <w:lang w:eastAsia="en-US"/>
              </w:rPr>
              <w:t>için</w:t>
            </w:r>
            <w:proofErr w:type="gramEnd"/>
            <w:r>
              <w:rPr>
                <w:rFonts w:ascii="CIDFont+F3" w:eastAsiaTheme="minorHAnsi" w:hAnsi="CIDFont+F3" w:cs="CIDFont+F3"/>
                <w:sz w:val="21"/>
                <w:szCs w:val="21"/>
                <w:lang w:eastAsia="en-US"/>
              </w:rPr>
              <w:t xml:space="preserve"> ampul ışık vermez.</w:t>
            </w:r>
          </w:p>
          <w:p w14:paraId="68093B50" w14:textId="77777777" w:rsidR="00F07F3A" w:rsidRDefault="00F07F3A" w:rsidP="00F07F3A">
            <w:pPr>
              <w:autoSpaceDE w:val="0"/>
              <w:autoSpaceDN w:val="0"/>
              <w:adjustRightInd w:val="0"/>
              <w:spacing w:after="0" w:line="240" w:lineRule="auto"/>
              <w:rPr>
                <w:rFonts w:ascii="CIDFont+F2" w:eastAsiaTheme="minorHAnsi" w:hAnsi="CIDFont+F2" w:cs="CIDFont+F2"/>
                <w:b/>
                <w:bCs/>
                <w:sz w:val="26"/>
                <w:szCs w:val="26"/>
                <w:lang w:eastAsia="en-US"/>
              </w:rPr>
            </w:pPr>
            <w:r w:rsidRPr="00B34489">
              <w:rPr>
                <w:rFonts w:ascii="CIDFont+F2" w:eastAsiaTheme="minorHAnsi" w:hAnsi="CIDFont+F2" w:cs="CIDFont+F2"/>
                <w:b/>
                <w:bCs/>
                <w:sz w:val="26"/>
                <w:szCs w:val="26"/>
                <w:lang w:eastAsia="en-US"/>
              </w:rPr>
              <w:t>ELEKTRİK ENERJİSİNİN HAREKET ENERJİSİNE DÖNÜŞMESİ</w:t>
            </w:r>
          </w:p>
          <w:p w14:paraId="453557CF" w14:textId="77777777" w:rsidR="00F07F3A" w:rsidRPr="00B34489" w:rsidRDefault="00F07F3A" w:rsidP="00F07F3A">
            <w:pPr>
              <w:autoSpaceDE w:val="0"/>
              <w:autoSpaceDN w:val="0"/>
              <w:adjustRightInd w:val="0"/>
              <w:spacing w:after="0" w:line="240" w:lineRule="auto"/>
              <w:rPr>
                <w:rFonts w:ascii="CIDFont+F2" w:eastAsiaTheme="minorHAnsi" w:hAnsi="CIDFont+F2" w:cs="CIDFont+F2"/>
                <w:b/>
                <w:bCs/>
                <w:sz w:val="26"/>
                <w:szCs w:val="26"/>
                <w:lang w:eastAsia="en-US"/>
              </w:rPr>
            </w:pPr>
          </w:p>
          <w:p w14:paraId="2A7681AF" w14:textId="77777777" w:rsidR="00F07F3A" w:rsidRDefault="00F07F3A" w:rsidP="00F07F3A">
            <w:pPr>
              <w:autoSpaceDE w:val="0"/>
              <w:autoSpaceDN w:val="0"/>
              <w:adjustRightInd w:val="0"/>
              <w:spacing w:after="0" w:line="240" w:lineRule="auto"/>
              <w:rPr>
                <w:rFonts w:ascii="CIDFont+F3" w:eastAsiaTheme="minorHAnsi" w:hAnsi="CIDFont+F3" w:cs="CIDFont+F3"/>
                <w:sz w:val="21"/>
                <w:szCs w:val="21"/>
                <w:lang w:eastAsia="en-US"/>
              </w:rPr>
            </w:pPr>
            <w:r>
              <w:rPr>
                <w:rFonts w:ascii="CIDFont+F3" w:eastAsiaTheme="minorHAnsi" w:hAnsi="CIDFont+F3" w:cs="CIDFont+F3"/>
                <w:sz w:val="21"/>
                <w:szCs w:val="21"/>
                <w:lang w:eastAsia="en-US"/>
              </w:rPr>
              <w:t>Elektrik motorları, elektrik enerjisini hareket enerjisine dönüştüren araçlardır. Bu araçlarda</w:t>
            </w:r>
          </w:p>
          <w:p w14:paraId="1F59D61E" w14:textId="77777777" w:rsidR="00F07F3A" w:rsidRDefault="00F07F3A" w:rsidP="00F07F3A">
            <w:pPr>
              <w:autoSpaceDE w:val="0"/>
              <w:autoSpaceDN w:val="0"/>
              <w:adjustRightInd w:val="0"/>
              <w:spacing w:after="0" w:line="240" w:lineRule="auto"/>
              <w:rPr>
                <w:rFonts w:ascii="CIDFont+F3" w:eastAsiaTheme="minorHAnsi" w:hAnsi="CIDFont+F3" w:cs="CIDFont+F3"/>
                <w:sz w:val="21"/>
                <w:szCs w:val="21"/>
                <w:lang w:eastAsia="en-US"/>
              </w:rPr>
            </w:pPr>
            <w:proofErr w:type="gramStart"/>
            <w:r>
              <w:rPr>
                <w:rFonts w:ascii="CIDFont+F3" w:eastAsiaTheme="minorHAnsi" w:hAnsi="CIDFont+F3" w:cs="CIDFont+F3"/>
                <w:sz w:val="21"/>
                <w:szCs w:val="21"/>
                <w:lang w:eastAsia="en-US"/>
              </w:rPr>
              <w:t>elektrik</w:t>
            </w:r>
            <w:proofErr w:type="gramEnd"/>
            <w:r>
              <w:rPr>
                <w:rFonts w:ascii="CIDFont+F3" w:eastAsiaTheme="minorHAnsi" w:hAnsi="CIDFont+F3" w:cs="CIDFont+F3"/>
                <w:sz w:val="21"/>
                <w:szCs w:val="21"/>
                <w:lang w:eastAsia="en-US"/>
              </w:rPr>
              <w:t xml:space="preserve"> akımı ve manyetik alanın etkileşimi ile bir kuvvet oluşur. Bu kuvvetin etkisi ile de</w:t>
            </w:r>
          </w:p>
          <w:p w14:paraId="5477F192" w14:textId="77777777" w:rsidR="00F07F3A" w:rsidRDefault="00F07F3A" w:rsidP="00F07F3A">
            <w:pPr>
              <w:autoSpaceDE w:val="0"/>
              <w:autoSpaceDN w:val="0"/>
              <w:adjustRightInd w:val="0"/>
              <w:spacing w:after="0" w:line="240" w:lineRule="auto"/>
              <w:rPr>
                <w:rFonts w:ascii="CIDFont+F3" w:eastAsiaTheme="minorHAnsi" w:hAnsi="CIDFont+F3" w:cs="CIDFont+F3"/>
                <w:sz w:val="21"/>
                <w:szCs w:val="21"/>
                <w:lang w:eastAsia="en-US"/>
              </w:rPr>
            </w:pPr>
            <w:proofErr w:type="gramStart"/>
            <w:r>
              <w:rPr>
                <w:rFonts w:ascii="CIDFont+F3" w:eastAsiaTheme="minorHAnsi" w:hAnsi="CIDFont+F3" w:cs="CIDFont+F3"/>
                <w:sz w:val="21"/>
                <w:szCs w:val="21"/>
                <w:lang w:eastAsia="en-US"/>
              </w:rPr>
              <w:t>hareket</w:t>
            </w:r>
            <w:proofErr w:type="gramEnd"/>
            <w:r>
              <w:rPr>
                <w:rFonts w:ascii="CIDFont+F3" w:eastAsiaTheme="minorHAnsi" w:hAnsi="CIDFont+F3" w:cs="CIDFont+F3"/>
                <w:sz w:val="21"/>
                <w:szCs w:val="21"/>
                <w:lang w:eastAsia="en-US"/>
              </w:rPr>
              <w:t xml:space="preserve"> oluşur. Elektrik motorları günlük yaşamda birçok yerde kullanılmaktadır. </w:t>
            </w:r>
            <w:r w:rsidRPr="00C30333">
              <w:rPr>
                <w:rFonts w:ascii="CIDFont+F3" w:eastAsiaTheme="minorHAnsi" w:hAnsi="CIDFont+F3" w:cs="CIDFont+F3"/>
                <w:noProof/>
                <w:sz w:val="21"/>
                <w:szCs w:val="21"/>
                <w:lang w:eastAsia="en-US"/>
              </w:rPr>
              <w:drawing>
                <wp:inline distT="0" distB="0" distL="0" distR="0" wp14:anchorId="6E7818CD" wp14:editId="105C5FF8">
                  <wp:extent cx="4429743" cy="2953162"/>
                  <wp:effectExtent l="0" t="0" r="9525" b="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429743" cy="2953162"/>
                          </a:xfrm>
                          <a:prstGeom prst="rect">
                            <a:avLst/>
                          </a:prstGeom>
                        </pic:spPr>
                      </pic:pic>
                    </a:graphicData>
                  </a:graphic>
                </wp:inline>
              </w:drawing>
            </w:r>
          </w:p>
          <w:p w14:paraId="187B627B" w14:textId="77777777" w:rsidR="00F07F3A" w:rsidRDefault="00F07F3A" w:rsidP="00F07F3A">
            <w:pPr>
              <w:autoSpaceDE w:val="0"/>
              <w:autoSpaceDN w:val="0"/>
              <w:adjustRightInd w:val="0"/>
              <w:spacing w:after="0" w:line="240" w:lineRule="auto"/>
              <w:rPr>
                <w:rFonts w:ascii="CIDFont+F3" w:eastAsiaTheme="minorHAnsi" w:hAnsi="CIDFont+F3" w:cs="CIDFont+F3"/>
                <w:sz w:val="21"/>
                <w:szCs w:val="21"/>
                <w:lang w:eastAsia="en-US"/>
              </w:rPr>
            </w:pPr>
          </w:p>
          <w:p w14:paraId="507DC680" w14:textId="77777777" w:rsidR="00F07F3A" w:rsidRDefault="00F07F3A" w:rsidP="00F07F3A">
            <w:pPr>
              <w:autoSpaceDE w:val="0"/>
              <w:autoSpaceDN w:val="0"/>
              <w:adjustRightInd w:val="0"/>
              <w:spacing w:after="0" w:line="240" w:lineRule="auto"/>
              <w:rPr>
                <w:rFonts w:ascii="CIDFont+F3" w:eastAsiaTheme="minorHAnsi" w:hAnsi="CIDFont+F3" w:cs="CIDFont+F3"/>
                <w:sz w:val="21"/>
                <w:szCs w:val="21"/>
                <w:lang w:eastAsia="en-US"/>
              </w:rPr>
            </w:pPr>
            <w:r>
              <w:rPr>
                <w:rFonts w:ascii="CIDFont+F3" w:eastAsiaTheme="minorHAnsi" w:hAnsi="CIDFont+F3" w:cs="CIDFont+F3"/>
                <w:sz w:val="21"/>
                <w:szCs w:val="21"/>
                <w:lang w:eastAsia="en-US"/>
              </w:rPr>
              <w:t>Örneğin, saç kurutma makinesi, elektrikli süpürgeler, elektrikli bisiklet, asansör gibi birçok araçta elektrik motoru kullanılır.</w:t>
            </w:r>
          </w:p>
          <w:p w14:paraId="0434F0B9" w14:textId="77777777" w:rsidR="00F07F3A" w:rsidRDefault="00F07F3A" w:rsidP="00F07F3A">
            <w:pPr>
              <w:autoSpaceDE w:val="0"/>
              <w:autoSpaceDN w:val="0"/>
              <w:adjustRightInd w:val="0"/>
              <w:spacing w:after="0" w:line="240" w:lineRule="auto"/>
              <w:rPr>
                <w:rFonts w:ascii="CIDFont+F3" w:eastAsiaTheme="minorHAnsi" w:hAnsi="CIDFont+F3" w:cs="CIDFont+F3"/>
                <w:sz w:val="21"/>
                <w:szCs w:val="21"/>
                <w:lang w:eastAsia="en-US"/>
              </w:rPr>
            </w:pPr>
          </w:p>
          <w:p w14:paraId="7E03A2F9" w14:textId="77777777" w:rsidR="00F07F3A" w:rsidRDefault="00F07F3A" w:rsidP="00F07F3A">
            <w:pPr>
              <w:autoSpaceDE w:val="0"/>
              <w:autoSpaceDN w:val="0"/>
              <w:adjustRightInd w:val="0"/>
              <w:spacing w:after="0" w:line="240" w:lineRule="auto"/>
              <w:rPr>
                <w:rFonts w:ascii="CIDFont+F2" w:eastAsiaTheme="minorHAnsi" w:hAnsi="CIDFont+F2" w:cs="CIDFont+F2"/>
                <w:b/>
                <w:bCs/>
                <w:sz w:val="26"/>
                <w:szCs w:val="26"/>
                <w:lang w:eastAsia="en-US"/>
              </w:rPr>
            </w:pPr>
            <w:r w:rsidRPr="00B34489">
              <w:rPr>
                <w:rFonts w:ascii="CIDFont+F2" w:eastAsiaTheme="minorHAnsi" w:hAnsi="CIDFont+F2" w:cs="CIDFont+F2"/>
                <w:b/>
                <w:bCs/>
                <w:sz w:val="26"/>
                <w:szCs w:val="26"/>
                <w:lang w:eastAsia="en-US"/>
              </w:rPr>
              <w:t>HAREKET ENERJİSİNİN ELEKTRİK ENERJİSİNE DÖNÜŞMESİ</w:t>
            </w:r>
          </w:p>
          <w:p w14:paraId="6C902C61" w14:textId="77777777" w:rsidR="00F07F3A" w:rsidRPr="00B34489" w:rsidRDefault="00F07F3A" w:rsidP="00F07F3A">
            <w:pPr>
              <w:autoSpaceDE w:val="0"/>
              <w:autoSpaceDN w:val="0"/>
              <w:adjustRightInd w:val="0"/>
              <w:spacing w:after="0" w:line="240" w:lineRule="auto"/>
              <w:rPr>
                <w:rFonts w:ascii="CIDFont+F2" w:eastAsiaTheme="minorHAnsi" w:hAnsi="CIDFont+F2" w:cs="CIDFont+F2"/>
                <w:b/>
                <w:bCs/>
                <w:sz w:val="26"/>
                <w:szCs w:val="26"/>
                <w:lang w:eastAsia="en-US"/>
              </w:rPr>
            </w:pPr>
          </w:p>
          <w:p w14:paraId="7203843D" w14:textId="77777777" w:rsidR="00F07F3A" w:rsidRDefault="00F07F3A" w:rsidP="00F07F3A">
            <w:pPr>
              <w:autoSpaceDE w:val="0"/>
              <w:autoSpaceDN w:val="0"/>
              <w:adjustRightInd w:val="0"/>
              <w:spacing w:after="0" w:line="240" w:lineRule="auto"/>
              <w:rPr>
                <w:rFonts w:ascii="CIDFont+F3" w:eastAsiaTheme="minorHAnsi" w:hAnsi="CIDFont+F3" w:cs="CIDFont+F3"/>
                <w:sz w:val="21"/>
                <w:szCs w:val="21"/>
                <w:lang w:eastAsia="en-US"/>
              </w:rPr>
            </w:pPr>
            <w:r>
              <w:rPr>
                <w:rFonts w:ascii="CIDFont+F3" w:eastAsiaTheme="minorHAnsi" w:hAnsi="CIDFont+F3" w:cs="CIDFont+F3"/>
                <w:sz w:val="21"/>
                <w:szCs w:val="21"/>
                <w:lang w:eastAsia="en-US"/>
              </w:rPr>
              <w:t xml:space="preserve">Elektrik motorlarına bezer, fakat elektrik motorlarında gerçekleşen olayların tersi ile bazı araçlar ile hareket enerjisinden elektrik enerjisi elde edilebilir. Hareket enerjisinden elektrik enerjisi elde edebilmek için mıknatıslarla oluşturulmuş manyetik alan içerisinde iletken tel </w:t>
            </w:r>
            <w:r>
              <w:rPr>
                <w:rFonts w:ascii="CIDFont+F3" w:eastAsiaTheme="minorHAnsi" w:hAnsi="CIDFont+F3" w:cs="CIDFont+F3"/>
                <w:sz w:val="21"/>
                <w:szCs w:val="21"/>
                <w:lang w:eastAsia="en-US"/>
              </w:rPr>
              <w:lastRenderedPageBreak/>
              <w:t>hareket ettirilir ve bu iletken tel üzerinde elektrik akımı oluşur.</w:t>
            </w:r>
            <w:r>
              <w:rPr>
                <w:noProof/>
              </w:rPr>
              <w:t xml:space="preserve"> </w:t>
            </w:r>
            <w:r w:rsidRPr="00C30333">
              <w:rPr>
                <w:rFonts w:ascii="CIDFont+F3" w:eastAsiaTheme="minorHAnsi" w:hAnsi="CIDFont+F3" w:cs="CIDFont+F3"/>
                <w:noProof/>
                <w:sz w:val="21"/>
                <w:szCs w:val="21"/>
                <w:lang w:eastAsia="en-US"/>
              </w:rPr>
              <w:drawing>
                <wp:inline distT="0" distB="0" distL="0" distR="0" wp14:anchorId="42DA6B5C" wp14:editId="50558016">
                  <wp:extent cx="2743583" cy="1171739"/>
                  <wp:effectExtent l="0" t="0" r="0" b="9525"/>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743583" cy="1171739"/>
                          </a:xfrm>
                          <a:prstGeom prst="rect">
                            <a:avLst/>
                          </a:prstGeom>
                        </pic:spPr>
                      </pic:pic>
                    </a:graphicData>
                  </a:graphic>
                </wp:inline>
              </w:drawing>
            </w:r>
          </w:p>
          <w:p w14:paraId="21E30DE6" w14:textId="77777777" w:rsidR="00F07F3A" w:rsidRDefault="00F07F3A" w:rsidP="00F07F3A">
            <w:pPr>
              <w:autoSpaceDE w:val="0"/>
              <w:autoSpaceDN w:val="0"/>
              <w:adjustRightInd w:val="0"/>
              <w:spacing w:after="0" w:line="240" w:lineRule="auto"/>
              <w:rPr>
                <w:rFonts w:ascii="CIDFont+F3" w:eastAsiaTheme="minorHAnsi" w:hAnsi="CIDFont+F3" w:cs="CIDFont+F3"/>
                <w:sz w:val="21"/>
                <w:szCs w:val="21"/>
                <w:lang w:eastAsia="en-US"/>
              </w:rPr>
            </w:pPr>
            <w:r>
              <w:rPr>
                <w:rFonts w:ascii="CIDFont+F3" w:eastAsiaTheme="minorHAnsi" w:hAnsi="CIDFont+F3" w:cs="CIDFont+F3"/>
                <w:sz w:val="21"/>
                <w:szCs w:val="21"/>
                <w:lang w:eastAsia="en-US"/>
              </w:rPr>
              <w:t>Günlük yaşamda hareket enerjisinin elektrik enerjisine dönüştürüldüğü en yaygın örnek jeneratörlerdir. Jeneratörler; birçok işyeri, yaşam alanlarında kullanıldığı gibi, hastane ve santraller gibi elektrik enerjisinin sürekli olması gereken yerlerde de kullanılmasının hayati önemi vardır.</w:t>
            </w:r>
          </w:p>
          <w:p w14:paraId="6ABB9537" w14:textId="77777777" w:rsidR="00F07F3A" w:rsidRDefault="00F07F3A" w:rsidP="00F07F3A">
            <w:pPr>
              <w:autoSpaceDE w:val="0"/>
              <w:autoSpaceDN w:val="0"/>
              <w:adjustRightInd w:val="0"/>
              <w:spacing w:after="0" w:line="240" w:lineRule="auto"/>
              <w:rPr>
                <w:rFonts w:ascii="CIDFont+F3" w:eastAsiaTheme="minorHAnsi" w:hAnsi="CIDFont+F3" w:cs="CIDFont+F3"/>
                <w:sz w:val="21"/>
                <w:szCs w:val="21"/>
                <w:lang w:eastAsia="en-US"/>
              </w:rPr>
            </w:pPr>
          </w:p>
          <w:p w14:paraId="21C65426" w14:textId="5998643D" w:rsidR="00F07F3A" w:rsidRDefault="00F07F3A" w:rsidP="00F07F3A">
            <w:pPr>
              <w:autoSpaceDE w:val="0"/>
              <w:autoSpaceDN w:val="0"/>
              <w:adjustRightInd w:val="0"/>
              <w:spacing w:after="0" w:line="240" w:lineRule="auto"/>
              <w:rPr>
                <w:rFonts w:ascii="CIDFont+F2" w:eastAsiaTheme="minorHAnsi" w:hAnsi="CIDFont+F2" w:cs="CIDFont+F2"/>
                <w:b/>
                <w:bCs/>
                <w:sz w:val="30"/>
                <w:szCs w:val="30"/>
                <w:lang w:eastAsia="en-US"/>
              </w:rPr>
            </w:pPr>
            <w:r w:rsidRPr="00F07F3A">
              <w:rPr>
                <w:rFonts w:ascii="CIDFont+F2" w:eastAsiaTheme="minorHAnsi" w:hAnsi="CIDFont+F2" w:cs="CIDFont+F2"/>
                <w:b/>
                <w:bCs/>
                <w:sz w:val="30"/>
                <w:szCs w:val="30"/>
                <w:lang w:eastAsia="en-US"/>
              </w:rPr>
              <w:t>GÜÇ SANTRALLERİ</w:t>
            </w:r>
          </w:p>
          <w:p w14:paraId="464A5CF0" w14:textId="1EA7B0F6" w:rsidR="00E01617" w:rsidRDefault="00E01617" w:rsidP="00F07F3A">
            <w:pPr>
              <w:autoSpaceDE w:val="0"/>
              <w:autoSpaceDN w:val="0"/>
              <w:adjustRightInd w:val="0"/>
              <w:spacing w:after="0" w:line="240" w:lineRule="auto"/>
              <w:rPr>
                <w:rFonts w:ascii="CIDFont+F2" w:eastAsiaTheme="minorHAnsi" w:hAnsi="CIDFont+F2" w:cs="CIDFont+F2"/>
                <w:b/>
                <w:bCs/>
                <w:sz w:val="30"/>
                <w:szCs w:val="30"/>
                <w:lang w:eastAsia="en-US"/>
              </w:rPr>
            </w:pPr>
            <w:r>
              <w:rPr>
                <w:noProof/>
              </w:rPr>
              <w:drawing>
                <wp:inline distT="0" distB="0" distL="0" distR="0" wp14:anchorId="6654401A" wp14:editId="290C9CF0">
                  <wp:extent cx="4821804" cy="5438775"/>
                  <wp:effectExtent l="0" t="0" r="0" b="0"/>
                  <wp:docPr id="26" name="Resim 26" descr="Power generation orthogonal concept Free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ower generation orthogonal concept Free Vecto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23834" cy="5441065"/>
                          </a:xfrm>
                          <a:prstGeom prst="rect">
                            <a:avLst/>
                          </a:prstGeom>
                          <a:noFill/>
                          <a:ln>
                            <a:noFill/>
                          </a:ln>
                        </pic:spPr>
                      </pic:pic>
                    </a:graphicData>
                  </a:graphic>
                </wp:inline>
              </w:drawing>
            </w:r>
          </w:p>
          <w:p w14:paraId="20981A3F" w14:textId="77777777" w:rsidR="00F07F3A" w:rsidRPr="00F07F3A" w:rsidRDefault="00F07F3A" w:rsidP="00F07F3A">
            <w:pPr>
              <w:autoSpaceDE w:val="0"/>
              <w:autoSpaceDN w:val="0"/>
              <w:adjustRightInd w:val="0"/>
              <w:spacing w:after="0" w:line="240" w:lineRule="auto"/>
              <w:rPr>
                <w:rFonts w:ascii="CIDFont+F2" w:eastAsiaTheme="minorHAnsi" w:hAnsi="CIDFont+F2" w:cs="CIDFont+F2"/>
                <w:b/>
                <w:bCs/>
                <w:sz w:val="30"/>
                <w:szCs w:val="30"/>
                <w:lang w:eastAsia="en-US"/>
              </w:rPr>
            </w:pPr>
          </w:p>
          <w:p w14:paraId="68F1D0A5" w14:textId="19519A5B" w:rsidR="00F07F3A" w:rsidRDefault="00F07F3A" w:rsidP="00F07F3A">
            <w:pPr>
              <w:autoSpaceDE w:val="0"/>
              <w:autoSpaceDN w:val="0"/>
              <w:adjustRightInd w:val="0"/>
              <w:spacing w:after="0" w:line="240" w:lineRule="auto"/>
              <w:rPr>
                <w:rFonts w:ascii="CIDFont+F3" w:eastAsiaTheme="minorHAnsi" w:hAnsi="CIDFont+F3" w:cs="CIDFont+F3"/>
                <w:sz w:val="21"/>
                <w:szCs w:val="21"/>
                <w:lang w:eastAsia="en-US"/>
              </w:rPr>
            </w:pPr>
            <w:r>
              <w:rPr>
                <w:rFonts w:ascii="CIDFont+F3" w:eastAsiaTheme="minorHAnsi" w:hAnsi="CIDFont+F3" w:cs="CIDFont+F3"/>
                <w:sz w:val="21"/>
                <w:szCs w:val="21"/>
                <w:lang w:eastAsia="en-US"/>
              </w:rPr>
              <w:t>Elektrik enerjisi; güneş enerjisi, hareket enerjisi ve kimyasal enerji gibi enerji çeşitlerinden dönüştürülerek elde edilir. Evlerde kullanılan küçük cihazlar için pil, güneş paneli veya jeneratör gibi araçlar kullanılarak bu dönüşüm sağlanabilir. Fakat, daha yaygın olarak kullandığımız şehir elektriği daha büyük sistemler tarafından üretilir. Günlük yaşamda, şehirlerde kullandığımız elektrik enerjisi, elektrik santrallerinde üretilmektedir.</w:t>
            </w:r>
          </w:p>
          <w:p w14:paraId="5A56A776" w14:textId="168E1F1F" w:rsidR="00F07F3A" w:rsidRDefault="00F07F3A" w:rsidP="00F07F3A">
            <w:pPr>
              <w:autoSpaceDE w:val="0"/>
              <w:autoSpaceDN w:val="0"/>
              <w:adjustRightInd w:val="0"/>
              <w:spacing w:after="0" w:line="240" w:lineRule="auto"/>
              <w:rPr>
                <w:rFonts w:ascii="CIDFont+F3" w:eastAsiaTheme="minorHAnsi" w:hAnsi="CIDFont+F3" w:cs="CIDFont+F3"/>
                <w:sz w:val="21"/>
                <w:szCs w:val="21"/>
                <w:lang w:eastAsia="en-US"/>
              </w:rPr>
            </w:pPr>
            <w:r>
              <w:rPr>
                <w:rFonts w:ascii="CIDFont+F3" w:eastAsiaTheme="minorHAnsi" w:hAnsi="CIDFont+F3" w:cs="CIDFont+F3"/>
                <w:sz w:val="21"/>
                <w:szCs w:val="21"/>
                <w:lang w:eastAsia="en-US"/>
              </w:rPr>
              <w:t xml:space="preserve">Elektrik santrallerinde, enerji türlerinin bazı işlemlerle birbirine dönüşümleri kullanılarak elektrik enerjisi üretilir. Bu </w:t>
            </w:r>
            <w:r w:rsidRPr="00F07F3A">
              <w:rPr>
                <w:rFonts w:ascii="CIDFont+F3" w:eastAsiaTheme="minorHAnsi" w:hAnsi="CIDFont+F3" w:cs="CIDFont+F3"/>
                <w:b/>
                <w:bCs/>
                <w:sz w:val="21"/>
                <w:szCs w:val="21"/>
                <w:lang w:eastAsia="en-US"/>
              </w:rPr>
              <w:t xml:space="preserve">santrallerden yaygın olarak kullanılanlar; </w:t>
            </w:r>
            <w:r w:rsidRPr="00F07F3A">
              <w:rPr>
                <w:rFonts w:ascii="CIDFont+F2" w:eastAsiaTheme="minorHAnsi" w:hAnsi="CIDFont+F2" w:cs="CIDFont+F2"/>
                <w:b/>
                <w:bCs/>
                <w:sz w:val="21"/>
                <w:szCs w:val="21"/>
                <w:lang w:eastAsia="en-US"/>
              </w:rPr>
              <w:t xml:space="preserve">termik santral, doğal gaz santrali, hidroelektrik santral, jeotermal santral, rüzgâr santrali </w:t>
            </w:r>
            <w:r w:rsidRPr="00F07F3A">
              <w:rPr>
                <w:rFonts w:ascii="CIDFont+F3" w:eastAsiaTheme="minorHAnsi" w:hAnsi="CIDFont+F3" w:cs="CIDFont+F3"/>
                <w:b/>
                <w:bCs/>
                <w:sz w:val="21"/>
                <w:szCs w:val="21"/>
                <w:lang w:eastAsia="en-US"/>
              </w:rPr>
              <w:t xml:space="preserve">ve </w:t>
            </w:r>
            <w:r w:rsidRPr="00F07F3A">
              <w:rPr>
                <w:rFonts w:ascii="CIDFont+F2" w:eastAsiaTheme="minorHAnsi" w:hAnsi="CIDFont+F2" w:cs="CIDFont+F2"/>
                <w:b/>
                <w:bCs/>
                <w:sz w:val="21"/>
                <w:szCs w:val="21"/>
                <w:lang w:eastAsia="en-US"/>
              </w:rPr>
              <w:t>nükleer</w:t>
            </w:r>
            <w:r>
              <w:rPr>
                <w:rFonts w:ascii="CIDFont+F2" w:eastAsiaTheme="minorHAnsi" w:hAnsi="CIDFont+F2" w:cs="CIDFont+F2"/>
                <w:b/>
                <w:bCs/>
                <w:sz w:val="21"/>
                <w:szCs w:val="21"/>
                <w:lang w:eastAsia="en-US"/>
              </w:rPr>
              <w:t xml:space="preserve"> </w:t>
            </w:r>
            <w:r w:rsidRPr="00F07F3A">
              <w:rPr>
                <w:rFonts w:ascii="CIDFont+F2" w:eastAsiaTheme="minorHAnsi" w:hAnsi="CIDFont+F2" w:cs="CIDFont+F2"/>
                <w:b/>
                <w:bCs/>
                <w:sz w:val="21"/>
                <w:szCs w:val="21"/>
                <w:lang w:eastAsia="en-US"/>
              </w:rPr>
              <w:t>santraldir</w:t>
            </w:r>
            <w:r>
              <w:rPr>
                <w:rFonts w:ascii="CIDFont+F3" w:eastAsiaTheme="minorHAnsi" w:hAnsi="CIDFont+F3" w:cs="CIDFont+F3"/>
                <w:sz w:val="21"/>
                <w:szCs w:val="21"/>
                <w:lang w:eastAsia="en-US"/>
              </w:rPr>
              <w:t>. Santralin türüne göre birbirine dönüşen enerji türleri ve dönüştürme işlemleri değişir.</w:t>
            </w:r>
          </w:p>
          <w:p w14:paraId="654CA999" w14:textId="49133B68" w:rsidR="00E01617" w:rsidRDefault="00E01617" w:rsidP="00F07F3A">
            <w:pPr>
              <w:autoSpaceDE w:val="0"/>
              <w:autoSpaceDN w:val="0"/>
              <w:adjustRightInd w:val="0"/>
              <w:spacing w:after="0" w:line="240" w:lineRule="auto"/>
              <w:rPr>
                <w:rFonts w:ascii="CIDFont+F3" w:eastAsiaTheme="minorHAnsi" w:hAnsi="CIDFont+F3" w:cs="CIDFont+F3"/>
                <w:sz w:val="21"/>
                <w:szCs w:val="21"/>
                <w:lang w:eastAsia="en-US"/>
              </w:rPr>
            </w:pPr>
          </w:p>
          <w:p w14:paraId="01DAE30C" w14:textId="681DAF60" w:rsidR="00E01617" w:rsidRPr="00F07F3A" w:rsidRDefault="00E01617" w:rsidP="00F07F3A">
            <w:pPr>
              <w:autoSpaceDE w:val="0"/>
              <w:autoSpaceDN w:val="0"/>
              <w:adjustRightInd w:val="0"/>
              <w:spacing w:after="0" w:line="240" w:lineRule="auto"/>
              <w:rPr>
                <w:rFonts w:ascii="CIDFont+F2" w:eastAsiaTheme="minorHAnsi" w:hAnsi="CIDFont+F2" w:cs="CIDFont+F2"/>
                <w:b/>
                <w:bCs/>
                <w:sz w:val="21"/>
                <w:szCs w:val="21"/>
                <w:lang w:eastAsia="en-US"/>
              </w:rPr>
            </w:pPr>
            <w:r w:rsidRPr="00E01617">
              <w:rPr>
                <w:rFonts w:ascii="CIDFont+F2" w:eastAsiaTheme="minorHAnsi" w:hAnsi="CIDFont+F2" w:cs="CIDFont+F2"/>
                <w:b/>
                <w:bCs/>
                <w:noProof/>
                <w:sz w:val="21"/>
                <w:szCs w:val="21"/>
                <w:lang w:eastAsia="en-US"/>
              </w:rPr>
              <w:drawing>
                <wp:inline distT="0" distB="0" distL="0" distR="0" wp14:anchorId="55DDEF7C" wp14:editId="2849E698">
                  <wp:extent cx="3535092" cy="2486025"/>
                  <wp:effectExtent l="0" t="0" r="8255"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536705" cy="2487159"/>
                          </a:xfrm>
                          <a:prstGeom prst="rect">
                            <a:avLst/>
                          </a:prstGeom>
                        </pic:spPr>
                      </pic:pic>
                    </a:graphicData>
                  </a:graphic>
                </wp:inline>
              </w:drawing>
            </w:r>
          </w:p>
          <w:p w14:paraId="0A921172" w14:textId="77777777" w:rsidR="00F07F3A" w:rsidRDefault="00F07F3A" w:rsidP="00F07F3A">
            <w:pPr>
              <w:autoSpaceDE w:val="0"/>
              <w:autoSpaceDN w:val="0"/>
              <w:adjustRightInd w:val="0"/>
              <w:spacing w:after="0" w:line="240" w:lineRule="auto"/>
              <w:rPr>
                <w:rFonts w:ascii="CIDFont+F3" w:eastAsiaTheme="minorHAnsi" w:hAnsi="CIDFont+F3" w:cs="CIDFont+F3"/>
                <w:sz w:val="21"/>
                <w:szCs w:val="21"/>
                <w:lang w:eastAsia="en-US"/>
              </w:rPr>
            </w:pPr>
            <w:r w:rsidRPr="00F07F3A">
              <w:rPr>
                <w:rFonts w:ascii="CIDFont+F3" w:eastAsiaTheme="minorHAnsi" w:hAnsi="CIDFont+F3" w:cs="CIDFont+F3"/>
                <w:b/>
                <w:bCs/>
                <w:sz w:val="21"/>
                <w:szCs w:val="21"/>
                <w:lang w:eastAsia="en-US"/>
              </w:rPr>
              <w:t>Termik santrallerde ve doğal gaz santrallerinde</w:t>
            </w:r>
            <w:r>
              <w:rPr>
                <w:rFonts w:ascii="CIDFont+F3" w:eastAsiaTheme="minorHAnsi" w:hAnsi="CIDFont+F3" w:cs="CIDFont+F3"/>
                <w:sz w:val="21"/>
                <w:szCs w:val="21"/>
                <w:lang w:eastAsia="en-US"/>
              </w:rPr>
              <w:t xml:space="preserve"> üç enerji dönüşümü sonrasında elektrik enerjisi elde edilir. Bu dönüşümler sırası ile şu şekildedir: İlk olarak kömür ya da gazın yanmasıyla kimyasal enerji ısıya dönüştürülür. Daha sonra, ısı ile açığa çıkan su buharı türbinleri döndürür ve ısı, hareket enerjisine dönüştürülür. Manyetik alan içerisinde türbinlerin dönmesi ile de hareket enerjisi elektrik enerjisine dönüştürülür.</w:t>
            </w:r>
          </w:p>
          <w:p w14:paraId="333A9A02" w14:textId="21B7E063" w:rsidR="00E01617" w:rsidRDefault="00E01617" w:rsidP="00F07F3A">
            <w:pPr>
              <w:autoSpaceDE w:val="0"/>
              <w:autoSpaceDN w:val="0"/>
              <w:adjustRightInd w:val="0"/>
              <w:spacing w:after="0" w:line="240" w:lineRule="auto"/>
              <w:rPr>
                <w:rFonts w:ascii="CIDFont+F3" w:eastAsiaTheme="minorHAnsi" w:hAnsi="CIDFont+F3" w:cs="CIDFont+F3"/>
                <w:sz w:val="21"/>
                <w:szCs w:val="21"/>
                <w:lang w:eastAsia="en-US"/>
              </w:rPr>
            </w:pPr>
            <w:r w:rsidRPr="00E01617">
              <w:rPr>
                <w:rFonts w:ascii="CIDFont+F3" w:eastAsiaTheme="minorHAnsi" w:hAnsi="CIDFont+F3" w:cs="CIDFont+F3"/>
                <w:noProof/>
                <w:sz w:val="21"/>
                <w:szCs w:val="21"/>
                <w:lang w:eastAsia="en-US"/>
              </w:rPr>
              <w:drawing>
                <wp:inline distT="0" distB="0" distL="0" distR="0" wp14:anchorId="26280252" wp14:editId="7A22116D">
                  <wp:extent cx="4325348" cy="2095500"/>
                  <wp:effectExtent l="0" t="0" r="0" b="0"/>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328562" cy="2097057"/>
                          </a:xfrm>
                          <a:prstGeom prst="rect">
                            <a:avLst/>
                          </a:prstGeom>
                        </pic:spPr>
                      </pic:pic>
                    </a:graphicData>
                  </a:graphic>
                </wp:inline>
              </w:drawing>
            </w:r>
          </w:p>
          <w:p w14:paraId="7CA580CC" w14:textId="77777777" w:rsidR="00E01617" w:rsidRDefault="00E01617" w:rsidP="00E01617">
            <w:pPr>
              <w:autoSpaceDE w:val="0"/>
              <w:autoSpaceDN w:val="0"/>
              <w:adjustRightInd w:val="0"/>
              <w:spacing w:after="0" w:line="240" w:lineRule="auto"/>
              <w:rPr>
                <w:rFonts w:ascii="CIDFont+F3" w:eastAsiaTheme="minorHAnsi" w:hAnsi="CIDFont+F3" w:cs="CIDFont+F3"/>
                <w:sz w:val="21"/>
                <w:szCs w:val="21"/>
                <w:lang w:eastAsia="en-US"/>
              </w:rPr>
            </w:pPr>
            <w:r w:rsidRPr="00E01617">
              <w:rPr>
                <w:rFonts w:ascii="CIDFont+F3" w:eastAsiaTheme="minorHAnsi" w:hAnsi="CIDFont+F3" w:cs="CIDFont+F3"/>
                <w:b/>
                <w:bCs/>
                <w:sz w:val="21"/>
                <w:szCs w:val="21"/>
                <w:lang w:eastAsia="en-US"/>
              </w:rPr>
              <w:t>Nükleer santrallerde</w:t>
            </w:r>
            <w:r>
              <w:rPr>
                <w:rFonts w:ascii="CIDFont+F3" w:eastAsiaTheme="minorHAnsi" w:hAnsi="CIDFont+F3" w:cs="CIDFont+F3"/>
                <w:sz w:val="21"/>
                <w:szCs w:val="21"/>
                <w:lang w:eastAsia="en-US"/>
              </w:rPr>
              <w:t xml:space="preserve"> de benzer bir yöntem kullanılır. Fakat farklı olarak burada elde edilen</w:t>
            </w:r>
          </w:p>
          <w:p w14:paraId="08117791" w14:textId="77777777" w:rsidR="00E01617" w:rsidRDefault="00E01617" w:rsidP="00E01617">
            <w:pPr>
              <w:autoSpaceDE w:val="0"/>
              <w:autoSpaceDN w:val="0"/>
              <w:adjustRightInd w:val="0"/>
              <w:spacing w:after="0" w:line="240" w:lineRule="auto"/>
              <w:rPr>
                <w:rFonts w:ascii="CIDFont+F3" w:eastAsiaTheme="minorHAnsi" w:hAnsi="CIDFont+F3" w:cs="CIDFont+F3"/>
                <w:sz w:val="21"/>
                <w:szCs w:val="21"/>
                <w:lang w:eastAsia="en-US"/>
              </w:rPr>
            </w:pPr>
            <w:r>
              <w:rPr>
                <w:rFonts w:ascii="CIDFont+F3" w:eastAsiaTheme="minorHAnsi" w:hAnsi="CIDFont+F3" w:cs="CIDFont+F3"/>
                <w:sz w:val="21"/>
                <w:szCs w:val="21"/>
                <w:lang w:eastAsia="en-US"/>
              </w:rPr>
              <w:t>ısı, nükleer reaksiyonlardan açığa çıkar.</w:t>
            </w:r>
          </w:p>
          <w:p w14:paraId="1888172D" w14:textId="59C6586B" w:rsidR="00E01617" w:rsidRDefault="00E01617" w:rsidP="00E01617">
            <w:pPr>
              <w:autoSpaceDE w:val="0"/>
              <w:autoSpaceDN w:val="0"/>
              <w:adjustRightInd w:val="0"/>
              <w:spacing w:after="0" w:line="240" w:lineRule="auto"/>
              <w:rPr>
                <w:rFonts w:ascii="CIDFont+F3" w:eastAsiaTheme="minorHAnsi" w:hAnsi="CIDFont+F3" w:cs="CIDFont+F3"/>
                <w:sz w:val="21"/>
                <w:szCs w:val="21"/>
                <w:lang w:eastAsia="en-US"/>
              </w:rPr>
            </w:pPr>
          </w:p>
          <w:p w14:paraId="293AD578" w14:textId="6E770B09" w:rsidR="00E01617" w:rsidRDefault="00E01617" w:rsidP="00E01617">
            <w:pPr>
              <w:autoSpaceDE w:val="0"/>
              <w:autoSpaceDN w:val="0"/>
              <w:adjustRightInd w:val="0"/>
              <w:spacing w:after="0" w:line="240" w:lineRule="auto"/>
              <w:rPr>
                <w:rFonts w:ascii="CIDFont+F3" w:eastAsiaTheme="minorHAnsi" w:hAnsi="CIDFont+F3" w:cs="CIDFont+F3"/>
                <w:sz w:val="21"/>
                <w:szCs w:val="21"/>
                <w:lang w:eastAsia="en-US"/>
              </w:rPr>
            </w:pPr>
            <w:r w:rsidRPr="00E01617">
              <w:rPr>
                <w:rFonts w:ascii="CIDFont+F3" w:eastAsiaTheme="minorHAnsi" w:hAnsi="CIDFont+F3" w:cs="CIDFont+F3"/>
                <w:noProof/>
                <w:sz w:val="21"/>
                <w:szCs w:val="21"/>
                <w:lang w:eastAsia="en-US"/>
              </w:rPr>
              <w:drawing>
                <wp:inline distT="0" distB="0" distL="0" distR="0" wp14:anchorId="67EF4643" wp14:editId="61676B0E">
                  <wp:extent cx="3953427" cy="2286319"/>
                  <wp:effectExtent l="0" t="0" r="9525" b="0"/>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953427" cy="2286319"/>
                          </a:xfrm>
                          <a:prstGeom prst="rect">
                            <a:avLst/>
                          </a:prstGeom>
                        </pic:spPr>
                      </pic:pic>
                    </a:graphicData>
                  </a:graphic>
                </wp:inline>
              </w:drawing>
            </w:r>
          </w:p>
          <w:p w14:paraId="51435CB1" w14:textId="76611C03" w:rsidR="00E01617" w:rsidRDefault="00E01617" w:rsidP="00E01617">
            <w:pPr>
              <w:autoSpaceDE w:val="0"/>
              <w:autoSpaceDN w:val="0"/>
              <w:adjustRightInd w:val="0"/>
              <w:spacing w:after="0" w:line="240" w:lineRule="auto"/>
              <w:rPr>
                <w:rFonts w:ascii="CIDFont+F3" w:eastAsiaTheme="minorHAnsi" w:hAnsi="CIDFont+F3" w:cs="CIDFont+F3"/>
                <w:sz w:val="21"/>
                <w:szCs w:val="21"/>
                <w:lang w:eastAsia="en-US"/>
              </w:rPr>
            </w:pPr>
            <w:r w:rsidRPr="00E01617">
              <w:rPr>
                <w:rFonts w:ascii="CIDFont+F3" w:eastAsiaTheme="minorHAnsi" w:hAnsi="CIDFont+F3" w:cs="CIDFont+F3"/>
                <w:b/>
                <w:bCs/>
                <w:sz w:val="21"/>
                <w:szCs w:val="21"/>
                <w:lang w:eastAsia="en-US"/>
              </w:rPr>
              <w:t>Hidroelektrik santrallerde</w:t>
            </w:r>
            <w:r>
              <w:rPr>
                <w:rFonts w:ascii="CIDFont+F3" w:eastAsiaTheme="minorHAnsi" w:hAnsi="CIDFont+F3" w:cs="CIDFont+F3"/>
                <w:sz w:val="21"/>
                <w:szCs w:val="21"/>
                <w:lang w:eastAsia="en-US"/>
              </w:rPr>
              <w:t xml:space="preserve"> belli bir potansiyel enerjiye sahip suyun, potansiyel enerjisi ilk olarak hareket enerjisine dönüştürülür. Daha sonra bir yerden belirli hızlarda hareket eden ya da düşen su, hareket enerjisini elektrik enerjisine dönüştüren türbinlere çarpar ve türbinleri döndürür. Bu şekilde elektrik enerjisi elde edilir.</w:t>
            </w:r>
          </w:p>
          <w:p w14:paraId="742EC67A" w14:textId="165115F1" w:rsidR="00E01617" w:rsidRDefault="00E01617" w:rsidP="00E01617">
            <w:pPr>
              <w:autoSpaceDE w:val="0"/>
              <w:autoSpaceDN w:val="0"/>
              <w:adjustRightInd w:val="0"/>
              <w:spacing w:after="0" w:line="240" w:lineRule="auto"/>
              <w:rPr>
                <w:rFonts w:ascii="CIDFont+F3" w:eastAsiaTheme="minorHAnsi" w:hAnsi="CIDFont+F3" w:cs="CIDFont+F3"/>
                <w:sz w:val="21"/>
                <w:szCs w:val="21"/>
                <w:lang w:eastAsia="en-US"/>
              </w:rPr>
            </w:pPr>
            <w:r w:rsidRPr="00E01617">
              <w:rPr>
                <w:rFonts w:ascii="CIDFont+F3" w:eastAsiaTheme="minorHAnsi" w:hAnsi="CIDFont+F3" w:cs="CIDFont+F3"/>
                <w:noProof/>
                <w:sz w:val="21"/>
                <w:szCs w:val="21"/>
                <w:lang w:eastAsia="en-US"/>
              </w:rPr>
              <w:lastRenderedPageBreak/>
              <w:drawing>
                <wp:inline distT="0" distB="0" distL="0" distR="0" wp14:anchorId="3FC38D60" wp14:editId="0E727FAA">
                  <wp:extent cx="4487762" cy="2257425"/>
                  <wp:effectExtent l="0" t="0" r="8255" b="0"/>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489824" cy="2258462"/>
                          </a:xfrm>
                          <a:prstGeom prst="rect">
                            <a:avLst/>
                          </a:prstGeom>
                        </pic:spPr>
                      </pic:pic>
                    </a:graphicData>
                  </a:graphic>
                </wp:inline>
              </w:drawing>
            </w:r>
          </w:p>
          <w:p w14:paraId="2A17CE6B" w14:textId="77777777" w:rsidR="00E01617" w:rsidRDefault="00E01617" w:rsidP="00E01617">
            <w:pPr>
              <w:autoSpaceDE w:val="0"/>
              <w:autoSpaceDN w:val="0"/>
              <w:adjustRightInd w:val="0"/>
              <w:spacing w:after="0" w:line="240" w:lineRule="auto"/>
              <w:rPr>
                <w:rFonts w:ascii="CIDFont+F3" w:eastAsiaTheme="minorHAnsi" w:hAnsi="CIDFont+F3" w:cs="CIDFont+F3"/>
                <w:sz w:val="21"/>
                <w:szCs w:val="21"/>
                <w:lang w:eastAsia="en-US"/>
              </w:rPr>
            </w:pPr>
            <w:r w:rsidRPr="00E01617">
              <w:rPr>
                <w:rFonts w:ascii="CIDFont+F3" w:eastAsiaTheme="minorHAnsi" w:hAnsi="CIDFont+F3" w:cs="CIDFont+F3"/>
                <w:b/>
                <w:bCs/>
                <w:sz w:val="21"/>
                <w:szCs w:val="21"/>
                <w:lang w:eastAsia="en-US"/>
              </w:rPr>
              <w:t>Jeotermal enerji santrallerinde</w:t>
            </w:r>
            <w:r>
              <w:rPr>
                <w:rFonts w:ascii="CIDFont+F3" w:eastAsiaTheme="minorHAnsi" w:hAnsi="CIDFont+F3" w:cs="CIDFont+F3"/>
                <w:sz w:val="21"/>
                <w:szCs w:val="21"/>
                <w:lang w:eastAsia="en-US"/>
              </w:rPr>
              <w:t>, yer altında çıkan sıcak buharların türbinleri döndürmesi ile ilk</w:t>
            </w:r>
          </w:p>
          <w:p w14:paraId="6E56AB85" w14:textId="35493E5F" w:rsidR="00E01617" w:rsidRDefault="00E01617" w:rsidP="00E01617">
            <w:pPr>
              <w:autoSpaceDE w:val="0"/>
              <w:autoSpaceDN w:val="0"/>
              <w:adjustRightInd w:val="0"/>
              <w:spacing w:after="0" w:line="240" w:lineRule="auto"/>
              <w:rPr>
                <w:rFonts w:ascii="CIDFont+F3" w:eastAsiaTheme="minorHAnsi" w:hAnsi="CIDFont+F3" w:cs="CIDFont+F3"/>
                <w:sz w:val="21"/>
                <w:szCs w:val="21"/>
                <w:lang w:eastAsia="en-US"/>
              </w:rPr>
            </w:pPr>
            <w:proofErr w:type="gramStart"/>
            <w:r>
              <w:rPr>
                <w:rFonts w:ascii="CIDFont+F3" w:eastAsiaTheme="minorHAnsi" w:hAnsi="CIDFont+F3" w:cs="CIDFont+F3"/>
                <w:sz w:val="21"/>
                <w:szCs w:val="21"/>
                <w:lang w:eastAsia="en-US"/>
              </w:rPr>
              <w:t>olarak</w:t>
            </w:r>
            <w:proofErr w:type="gramEnd"/>
            <w:r>
              <w:rPr>
                <w:rFonts w:ascii="CIDFont+F3" w:eastAsiaTheme="minorHAnsi" w:hAnsi="CIDFont+F3" w:cs="CIDFont+F3"/>
                <w:sz w:val="21"/>
                <w:szCs w:val="21"/>
                <w:lang w:eastAsia="en-US"/>
              </w:rPr>
              <w:t xml:space="preserve"> ısı enerjisi hareket enerjisine, daha sonra hareket enerjisi elektrik enerjisine dönüşür.</w:t>
            </w:r>
          </w:p>
          <w:p w14:paraId="55EA8592" w14:textId="08452E70" w:rsidR="00E01617" w:rsidRDefault="00E01617" w:rsidP="00E01617">
            <w:pPr>
              <w:autoSpaceDE w:val="0"/>
              <w:autoSpaceDN w:val="0"/>
              <w:adjustRightInd w:val="0"/>
              <w:spacing w:after="0" w:line="240" w:lineRule="auto"/>
              <w:rPr>
                <w:rFonts w:ascii="CIDFont+F3" w:eastAsiaTheme="minorHAnsi" w:hAnsi="CIDFont+F3" w:cs="CIDFont+F3"/>
                <w:sz w:val="21"/>
                <w:szCs w:val="21"/>
                <w:lang w:eastAsia="en-US"/>
              </w:rPr>
            </w:pPr>
            <w:r>
              <w:rPr>
                <w:noProof/>
              </w:rPr>
              <w:drawing>
                <wp:inline distT="0" distB="0" distL="0" distR="0" wp14:anchorId="3E0D930E" wp14:editId="0B13B1DE">
                  <wp:extent cx="4657725" cy="2432899"/>
                  <wp:effectExtent l="0" t="0" r="0" b="5715"/>
                  <wp:docPr id="27" name="Resim 27" descr="Wind energy  illustration. green alternative power in outline Premium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Wind energy  illustration. green alternative power in outline Premium Vecto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60015" cy="2434095"/>
                          </a:xfrm>
                          <a:prstGeom prst="rect">
                            <a:avLst/>
                          </a:prstGeom>
                          <a:noFill/>
                          <a:ln>
                            <a:noFill/>
                          </a:ln>
                        </pic:spPr>
                      </pic:pic>
                    </a:graphicData>
                  </a:graphic>
                </wp:inline>
              </w:drawing>
            </w:r>
          </w:p>
          <w:p w14:paraId="760002C6" w14:textId="77777777" w:rsidR="00E01617" w:rsidRDefault="00E01617" w:rsidP="00E01617">
            <w:pPr>
              <w:autoSpaceDE w:val="0"/>
              <w:autoSpaceDN w:val="0"/>
              <w:adjustRightInd w:val="0"/>
              <w:spacing w:after="0" w:line="240" w:lineRule="auto"/>
              <w:rPr>
                <w:rFonts w:ascii="CIDFont+F3" w:eastAsiaTheme="minorHAnsi" w:hAnsi="CIDFont+F3" w:cs="CIDFont+F3"/>
                <w:sz w:val="21"/>
                <w:szCs w:val="21"/>
                <w:lang w:eastAsia="en-US"/>
              </w:rPr>
            </w:pPr>
          </w:p>
          <w:p w14:paraId="0DFF068E" w14:textId="77777777" w:rsidR="00E01617" w:rsidRDefault="00E01617" w:rsidP="00E01617">
            <w:pPr>
              <w:autoSpaceDE w:val="0"/>
              <w:autoSpaceDN w:val="0"/>
              <w:adjustRightInd w:val="0"/>
              <w:spacing w:after="0" w:line="240" w:lineRule="auto"/>
              <w:rPr>
                <w:rFonts w:ascii="CIDFont+F3" w:eastAsiaTheme="minorHAnsi" w:hAnsi="CIDFont+F3" w:cs="CIDFont+F3"/>
                <w:sz w:val="21"/>
                <w:szCs w:val="21"/>
                <w:lang w:eastAsia="en-US"/>
              </w:rPr>
            </w:pPr>
            <w:r w:rsidRPr="00E01617">
              <w:rPr>
                <w:rFonts w:ascii="CIDFont+F3" w:eastAsiaTheme="minorHAnsi" w:hAnsi="CIDFont+F3" w:cs="CIDFont+F3"/>
                <w:b/>
                <w:bCs/>
                <w:sz w:val="21"/>
                <w:szCs w:val="21"/>
                <w:lang w:eastAsia="en-US"/>
              </w:rPr>
              <w:t>Rüzgâr santrallerinde</w:t>
            </w:r>
            <w:r>
              <w:rPr>
                <w:rFonts w:ascii="CIDFont+F3" w:eastAsiaTheme="minorHAnsi" w:hAnsi="CIDFont+F3" w:cs="CIDFont+F3"/>
                <w:sz w:val="21"/>
                <w:szCs w:val="21"/>
                <w:lang w:eastAsia="en-US"/>
              </w:rPr>
              <w:t xml:space="preserve"> rüzgârın etkisi ile dönen pervaneneler ile hareket enerjisi elektrik</w:t>
            </w:r>
          </w:p>
          <w:p w14:paraId="6EC03117" w14:textId="0BAB252B" w:rsidR="00E01617" w:rsidRPr="00C30333" w:rsidRDefault="00E01617" w:rsidP="00E01617">
            <w:pPr>
              <w:autoSpaceDE w:val="0"/>
              <w:autoSpaceDN w:val="0"/>
              <w:adjustRightInd w:val="0"/>
              <w:spacing w:after="0" w:line="240" w:lineRule="auto"/>
              <w:rPr>
                <w:rFonts w:ascii="CIDFont+F3" w:eastAsiaTheme="minorHAnsi" w:hAnsi="CIDFont+F3" w:cs="CIDFont+F3"/>
                <w:sz w:val="21"/>
                <w:szCs w:val="21"/>
                <w:lang w:eastAsia="en-US"/>
              </w:rPr>
            </w:pPr>
            <w:proofErr w:type="gramStart"/>
            <w:r>
              <w:rPr>
                <w:rFonts w:ascii="CIDFont+F3" w:eastAsiaTheme="minorHAnsi" w:hAnsi="CIDFont+F3" w:cs="CIDFont+F3"/>
                <w:sz w:val="21"/>
                <w:szCs w:val="21"/>
                <w:lang w:eastAsia="en-US"/>
              </w:rPr>
              <w:t>enerjisine</w:t>
            </w:r>
            <w:proofErr w:type="gramEnd"/>
            <w:r>
              <w:rPr>
                <w:rFonts w:ascii="CIDFont+F3" w:eastAsiaTheme="minorHAnsi" w:hAnsi="CIDFont+F3" w:cs="CIDFont+F3"/>
                <w:sz w:val="21"/>
                <w:szCs w:val="21"/>
                <w:lang w:eastAsia="en-US"/>
              </w:rPr>
              <w:t xml:space="preserve"> dönüştürülür.</w:t>
            </w:r>
          </w:p>
        </w:tc>
      </w:tr>
    </w:tbl>
    <w:p w14:paraId="494EE05E" w14:textId="705AAD64" w:rsidR="009F6C5A" w:rsidRPr="00A87CAD" w:rsidRDefault="00D75574" w:rsidP="009F6C5A">
      <w:pPr>
        <w:rPr>
          <w:rFonts w:cstheme="minorHAnsi"/>
          <w:b/>
        </w:rPr>
      </w:pPr>
      <w:r w:rsidRPr="00A87CAD">
        <w:rPr>
          <w:rFonts w:cstheme="minorHAnsi"/>
          <w:b/>
        </w:rPr>
        <w:lastRenderedPageBreak/>
        <w:br w:type="textWrapping" w:clear="all"/>
      </w:r>
      <w:r w:rsidR="009F6C5A" w:rsidRPr="00A87CAD">
        <w:rPr>
          <w:rFonts w:cstheme="minorHAnsi"/>
          <w:b/>
        </w:rPr>
        <w:t>III.BÖLÜM</w:t>
      </w:r>
    </w:p>
    <w:tbl>
      <w:tblPr>
        <w:tblStyle w:val="TabloKlavuzu"/>
        <w:tblW w:w="0" w:type="auto"/>
        <w:jc w:val="center"/>
        <w:tblLook w:val="04A0" w:firstRow="1" w:lastRow="0" w:firstColumn="1" w:lastColumn="0" w:noHBand="0" w:noVBand="1"/>
      </w:tblPr>
      <w:tblGrid>
        <w:gridCol w:w="1838"/>
        <w:gridCol w:w="8618"/>
      </w:tblGrid>
      <w:tr w:rsidR="00D75574" w:rsidRPr="00A87CAD" w14:paraId="37523BF3" w14:textId="77777777" w:rsidTr="007D3336">
        <w:trPr>
          <w:trHeight w:val="1376"/>
          <w:jc w:val="center"/>
        </w:trPr>
        <w:tc>
          <w:tcPr>
            <w:tcW w:w="1838" w:type="dxa"/>
            <w:vAlign w:val="center"/>
          </w:tcPr>
          <w:p w14:paraId="7202590D" w14:textId="77777777" w:rsidR="009F6C5A" w:rsidRPr="00A87CAD" w:rsidRDefault="009F6C5A" w:rsidP="00064C20">
            <w:pPr>
              <w:jc w:val="center"/>
              <w:rPr>
                <w:rFonts w:cstheme="minorHAnsi"/>
                <w:b/>
              </w:rPr>
            </w:pPr>
            <w:r w:rsidRPr="00A87CAD">
              <w:rPr>
                <w:rFonts w:cstheme="minorHAnsi"/>
                <w:b/>
              </w:rPr>
              <w:t>Ölçme ve Değerlendirme:</w:t>
            </w:r>
          </w:p>
        </w:tc>
        <w:tc>
          <w:tcPr>
            <w:tcW w:w="8618" w:type="dxa"/>
          </w:tcPr>
          <w:p w14:paraId="5F1F3EEF" w14:textId="77777777" w:rsidR="009F6C5A" w:rsidRPr="00A87CAD" w:rsidRDefault="009F6C5A" w:rsidP="00064C20">
            <w:pPr>
              <w:rPr>
                <w:rFonts w:cstheme="minorHAnsi"/>
              </w:rPr>
            </w:pPr>
            <w:r w:rsidRPr="00A87CAD">
              <w:rPr>
                <w:rFonts w:cstheme="minorHAnsi"/>
              </w:rPr>
              <w:t>*Boşluk dolduralım</w:t>
            </w:r>
          </w:p>
          <w:p w14:paraId="4CBE305D" w14:textId="77777777" w:rsidR="009F6C5A" w:rsidRPr="00A87CAD" w:rsidRDefault="009F6C5A" w:rsidP="00064C20">
            <w:pPr>
              <w:rPr>
                <w:rFonts w:cstheme="minorHAnsi"/>
              </w:rPr>
            </w:pPr>
            <w:r w:rsidRPr="00A87CAD">
              <w:rPr>
                <w:rFonts w:cstheme="minorHAnsi"/>
              </w:rPr>
              <w:t>*Eşleştirelim Ölçme ve değerlendirme için projeler, kavram haritaları, tanılayıcı dallanmış ağaç, yapılandırılmış grid, altı şapka tekniği, bulmaca, çoktan seçmeli, açık uçlu, doğru-yanlış, eşleştirme, boşluk doldurma, iki aşamalı test gibi farklı soru ve tekniklerden uygun olanı uygun yerlerde kullanılacaktır.</w:t>
            </w:r>
          </w:p>
        </w:tc>
      </w:tr>
    </w:tbl>
    <w:p w14:paraId="68D29CC9" w14:textId="77777777" w:rsidR="009F6C5A" w:rsidRPr="00A87CAD" w:rsidRDefault="009F6C5A" w:rsidP="009F6C5A">
      <w:pPr>
        <w:rPr>
          <w:rFonts w:cstheme="minorHAnsi"/>
          <w:b/>
        </w:rPr>
      </w:pPr>
      <w:r w:rsidRPr="00A87CAD">
        <w:rPr>
          <w:rFonts w:cstheme="minorHAnsi"/>
          <w:b/>
        </w:rPr>
        <w:t>IV.BÖLÜM</w:t>
      </w:r>
    </w:p>
    <w:tbl>
      <w:tblPr>
        <w:tblStyle w:val="TabloKlavuzu"/>
        <w:tblW w:w="10490" w:type="dxa"/>
        <w:jc w:val="center"/>
        <w:tblLook w:val="04A0" w:firstRow="1" w:lastRow="0" w:firstColumn="1" w:lastColumn="0" w:noHBand="0" w:noVBand="1"/>
      </w:tblPr>
      <w:tblGrid>
        <w:gridCol w:w="1838"/>
        <w:gridCol w:w="8652"/>
      </w:tblGrid>
      <w:tr w:rsidR="00D75574" w:rsidRPr="00A87CAD" w14:paraId="311ECED6" w14:textId="77777777" w:rsidTr="007D3336">
        <w:trPr>
          <w:trHeight w:val="751"/>
          <w:jc w:val="center"/>
        </w:trPr>
        <w:tc>
          <w:tcPr>
            <w:tcW w:w="1838" w:type="dxa"/>
            <w:vAlign w:val="center"/>
          </w:tcPr>
          <w:p w14:paraId="72D5BE1B" w14:textId="77777777" w:rsidR="009F6C5A" w:rsidRPr="00A87CAD" w:rsidRDefault="009F6C5A" w:rsidP="00064C20">
            <w:pPr>
              <w:jc w:val="right"/>
              <w:rPr>
                <w:rFonts w:cstheme="minorHAnsi"/>
                <w:b/>
              </w:rPr>
            </w:pPr>
            <w:r w:rsidRPr="00A87CAD">
              <w:rPr>
                <w:rFonts w:cstheme="minorHAnsi"/>
                <w:b/>
              </w:rPr>
              <w:t>Dersin Diğer Derslerle İlişkisi:</w:t>
            </w:r>
          </w:p>
        </w:tc>
        <w:tc>
          <w:tcPr>
            <w:tcW w:w="8652" w:type="dxa"/>
          </w:tcPr>
          <w:p w14:paraId="0CEB1204" w14:textId="77777777" w:rsidR="009F6C5A" w:rsidRPr="00A87CAD" w:rsidRDefault="009F6C5A" w:rsidP="00064C20">
            <w:pPr>
              <w:rPr>
                <w:rFonts w:cstheme="minorHAnsi"/>
              </w:rPr>
            </w:pPr>
          </w:p>
        </w:tc>
      </w:tr>
    </w:tbl>
    <w:p w14:paraId="05F1C81B" w14:textId="77777777" w:rsidR="009F6C5A" w:rsidRPr="00A87CAD" w:rsidRDefault="009F6C5A" w:rsidP="009F6C5A">
      <w:pPr>
        <w:rPr>
          <w:rFonts w:cstheme="minorHAnsi"/>
          <w:b/>
        </w:rPr>
      </w:pPr>
      <w:r w:rsidRPr="00A87CAD">
        <w:rPr>
          <w:rFonts w:cstheme="minorHAnsi"/>
          <w:b/>
        </w:rPr>
        <w:t>V.BÖLÜM</w:t>
      </w:r>
    </w:p>
    <w:tbl>
      <w:tblPr>
        <w:tblStyle w:val="TabloKlavuzu"/>
        <w:tblW w:w="0" w:type="auto"/>
        <w:jc w:val="center"/>
        <w:tblLook w:val="04A0" w:firstRow="1" w:lastRow="0" w:firstColumn="1" w:lastColumn="0" w:noHBand="0" w:noVBand="1"/>
      </w:tblPr>
      <w:tblGrid>
        <w:gridCol w:w="1838"/>
        <w:gridCol w:w="8618"/>
      </w:tblGrid>
      <w:tr w:rsidR="0039483D" w:rsidRPr="00A87CAD" w14:paraId="7BE0AD26" w14:textId="77777777" w:rsidTr="007D3336">
        <w:trPr>
          <w:trHeight w:val="541"/>
          <w:jc w:val="center"/>
        </w:trPr>
        <w:tc>
          <w:tcPr>
            <w:tcW w:w="1838" w:type="dxa"/>
            <w:vAlign w:val="center"/>
          </w:tcPr>
          <w:p w14:paraId="2796578D" w14:textId="77777777" w:rsidR="009F6C5A" w:rsidRPr="00A87CAD" w:rsidRDefault="009F6C5A" w:rsidP="00064C20">
            <w:pPr>
              <w:jc w:val="right"/>
              <w:rPr>
                <w:rFonts w:cstheme="minorHAnsi"/>
                <w:b/>
              </w:rPr>
            </w:pPr>
            <w:r w:rsidRPr="00A87CAD">
              <w:rPr>
                <w:rFonts w:cstheme="minorHAnsi"/>
                <w:b/>
              </w:rPr>
              <w:t>Planın Uygulanmasıyla İlgili Diğer Açıklamalar:</w:t>
            </w:r>
          </w:p>
        </w:tc>
        <w:tc>
          <w:tcPr>
            <w:tcW w:w="8618" w:type="dxa"/>
            <w:vAlign w:val="center"/>
          </w:tcPr>
          <w:p w14:paraId="4DA98859" w14:textId="77777777" w:rsidR="009F6C5A" w:rsidRPr="00A87CAD" w:rsidRDefault="009F6C5A" w:rsidP="00064C20">
            <w:pPr>
              <w:rPr>
                <w:rFonts w:cstheme="minorHAnsi"/>
              </w:rPr>
            </w:pPr>
          </w:p>
        </w:tc>
      </w:tr>
    </w:tbl>
    <w:p w14:paraId="7A3AF4A4" w14:textId="77777777" w:rsidR="009F6C5A" w:rsidRPr="00A87CAD" w:rsidRDefault="009F6C5A" w:rsidP="005414DB">
      <w:pPr>
        <w:spacing w:after="0" w:line="240" w:lineRule="auto"/>
        <w:rPr>
          <w:rFonts w:cstheme="minorHAnsi"/>
          <w:b/>
        </w:rPr>
      </w:pPr>
    </w:p>
    <w:p w14:paraId="6B5C54F4" w14:textId="6BF6E84E" w:rsidR="009F6C5A" w:rsidRPr="00A87CAD" w:rsidRDefault="009F6C5A" w:rsidP="009F6C5A">
      <w:pPr>
        <w:spacing w:after="0" w:line="240" w:lineRule="auto"/>
        <w:ind w:left="6372" w:firstLine="708"/>
        <w:jc w:val="center"/>
        <w:rPr>
          <w:rFonts w:cstheme="minorHAnsi"/>
          <w:b/>
        </w:rPr>
      </w:pPr>
      <w:r w:rsidRPr="00A87CAD">
        <w:rPr>
          <w:rFonts w:cstheme="minorHAnsi"/>
          <w:b/>
        </w:rPr>
        <w:lastRenderedPageBreak/>
        <w:t>Uygundur</w:t>
      </w:r>
    </w:p>
    <w:p w14:paraId="50340D0D" w14:textId="001542F5" w:rsidR="009F6C5A" w:rsidRPr="00A87CAD" w:rsidRDefault="009F6C5A" w:rsidP="009F6C5A">
      <w:pPr>
        <w:spacing w:after="0" w:line="240" w:lineRule="auto"/>
        <w:rPr>
          <w:rFonts w:cstheme="minorHAnsi"/>
          <w:b/>
        </w:rPr>
      </w:pPr>
      <w:r w:rsidRPr="00A87CAD">
        <w:rPr>
          <w:rFonts w:cstheme="minorHAnsi"/>
          <w:b/>
        </w:rPr>
        <w:t xml:space="preserve">                                                     </w:t>
      </w:r>
      <w:r w:rsidRPr="00A87CAD">
        <w:rPr>
          <w:rFonts w:cstheme="minorHAnsi"/>
          <w:b/>
        </w:rPr>
        <w:tab/>
      </w:r>
      <w:r w:rsidRPr="00A87CAD">
        <w:rPr>
          <w:rFonts w:cstheme="minorHAnsi"/>
          <w:b/>
        </w:rPr>
        <w:tab/>
      </w:r>
      <w:r w:rsidRPr="00A87CAD">
        <w:rPr>
          <w:rFonts w:cstheme="minorHAnsi"/>
          <w:b/>
        </w:rPr>
        <w:tab/>
      </w:r>
      <w:r w:rsidRPr="00A87CAD">
        <w:rPr>
          <w:rFonts w:cstheme="minorHAnsi"/>
          <w:b/>
        </w:rPr>
        <w:tab/>
      </w:r>
      <w:r w:rsidRPr="00A87CAD">
        <w:rPr>
          <w:rFonts w:cstheme="minorHAnsi"/>
          <w:b/>
        </w:rPr>
        <w:tab/>
      </w:r>
      <w:r w:rsidRPr="00A87CAD">
        <w:rPr>
          <w:rFonts w:cstheme="minorHAnsi"/>
          <w:b/>
        </w:rPr>
        <w:tab/>
      </w:r>
      <w:r w:rsidRPr="00A87CAD">
        <w:rPr>
          <w:rFonts w:cstheme="minorHAnsi"/>
          <w:b/>
        </w:rPr>
        <w:tab/>
      </w:r>
      <w:r w:rsidRPr="00A87CAD">
        <w:rPr>
          <w:rFonts w:cstheme="minorHAnsi"/>
          <w:b/>
        </w:rPr>
        <w:tab/>
        <w:t xml:space="preserve">        ........................</w:t>
      </w:r>
    </w:p>
    <w:p w14:paraId="77E581AA" w14:textId="239EB3E6" w:rsidR="009F6C5A" w:rsidRPr="00A87CAD" w:rsidRDefault="009F6C5A" w:rsidP="009F6C5A">
      <w:pPr>
        <w:spacing w:after="0"/>
        <w:jc w:val="center"/>
        <w:rPr>
          <w:rFonts w:cstheme="minorHAnsi"/>
          <w:b/>
        </w:rPr>
      </w:pPr>
      <w:r w:rsidRPr="00A87CAD">
        <w:rPr>
          <w:rFonts w:cstheme="minorHAnsi"/>
          <w:b/>
        </w:rPr>
        <w:t xml:space="preserve">Fen Bilimleri Öğretmeni   </w:t>
      </w:r>
      <w:r w:rsidRPr="00A87CAD">
        <w:rPr>
          <w:rFonts w:cstheme="minorHAnsi"/>
          <w:b/>
        </w:rPr>
        <w:tab/>
      </w:r>
      <w:r w:rsidRPr="00A87CAD">
        <w:rPr>
          <w:rFonts w:cstheme="minorHAnsi"/>
          <w:b/>
        </w:rPr>
        <w:tab/>
      </w:r>
      <w:r w:rsidRPr="00A87CAD">
        <w:rPr>
          <w:rFonts w:cstheme="minorHAnsi"/>
          <w:b/>
        </w:rPr>
        <w:tab/>
      </w:r>
      <w:r w:rsidRPr="00A87CAD">
        <w:rPr>
          <w:rFonts w:cstheme="minorHAnsi"/>
          <w:b/>
        </w:rPr>
        <w:tab/>
      </w:r>
      <w:r w:rsidRPr="00A87CAD">
        <w:rPr>
          <w:rFonts w:cstheme="minorHAnsi"/>
          <w:b/>
        </w:rPr>
        <w:tab/>
      </w:r>
      <w:r w:rsidRPr="00A87CAD">
        <w:rPr>
          <w:rFonts w:cstheme="minorHAnsi"/>
          <w:b/>
        </w:rPr>
        <w:tab/>
      </w:r>
      <w:r w:rsidRPr="00A87CAD">
        <w:rPr>
          <w:rFonts w:cstheme="minorHAnsi"/>
          <w:b/>
        </w:rPr>
        <w:tab/>
        <w:t xml:space="preserve">                Okul Müdürü   </w:t>
      </w:r>
    </w:p>
    <w:p w14:paraId="1A684DE8" w14:textId="2E817E78" w:rsidR="009F6C5A" w:rsidRPr="00A87CAD" w:rsidRDefault="009F6C5A" w:rsidP="009F6C5A">
      <w:pPr>
        <w:spacing w:after="0"/>
        <w:jc w:val="center"/>
        <w:rPr>
          <w:rFonts w:cstheme="minorHAnsi"/>
          <w:b/>
        </w:rPr>
      </w:pPr>
    </w:p>
    <w:p w14:paraId="38DD9C7C" w14:textId="77777777" w:rsidR="009F6C5A" w:rsidRPr="00A87CAD" w:rsidRDefault="009F6C5A" w:rsidP="009F6C5A">
      <w:pPr>
        <w:spacing w:after="0"/>
        <w:jc w:val="center"/>
        <w:rPr>
          <w:rFonts w:cstheme="minorHAnsi"/>
          <w:b/>
        </w:rPr>
      </w:pPr>
    </w:p>
    <w:p w14:paraId="314F91A3" w14:textId="396F1BDB" w:rsidR="00F75F55" w:rsidRPr="00A87CAD" w:rsidRDefault="009F6C5A">
      <w:pPr>
        <w:rPr>
          <w:rFonts w:cstheme="minorHAnsi"/>
        </w:rPr>
      </w:pPr>
      <w:r w:rsidRPr="00A87CAD">
        <w:rPr>
          <w:rFonts w:cstheme="minorHAnsi"/>
          <w:b/>
          <w:bCs/>
        </w:rPr>
        <w:t xml:space="preserve">Diğer haftaların günlük planları için </w:t>
      </w:r>
      <w:hyperlink r:id="rId18" w:history="1">
        <w:r w:rsidRPr="00A87CAD">
          <w:rPr>
            <w:rStyle w:val="Kpr"/>
            <w:rFonts w:cstheme="minorHAnsi"/>
            <w:b/>
            <w:bCs/>
            <w:color w:val="auto"/>
          </w:rPr>
          <w:t>www.fenusbilim.com</w:t>
        </w:r>
      </w:hyperlink>
    </w:p>
    <w:sectPr w:rsidR="00F75F55" w:rsidRPr="00A87CAD" w:rsidSect="009F6C5A">
      <w:footerReference w:type="default" r:id="rId19"/>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8FC694" w14:textId="77777777" w:rsidR="0027011E" w:rsidRDefault="0027011E" w:rsidP="00D75574">
      <w:pPr>
        <w:spacing w:after="0" w:line="240" w:lineRule="auto"/>
      </w:pPr>
      <w:r>
        <w:separator/>
      </w:r>
    </w:p>
  </w:endnote>
  <w:endnote w:type="continuationSeparator" w:id="0">
    <w:p w14:paraId="031DD64A" w14:textId="77777777" w:rsidR="0027011E" w:rsidRDefault="0027011E" w:rsidP="00D755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CIDFont+F2">
    <w:altName w:val="Calibri"/>
    <w:panose1 w:val="00000000000000000000"/>
    <w:charset w:val="A2"/>
    <w:family w:val="auto"/>
    <w:notTrueType/>
    <w:pitch w:val="default"/>
    <w:sig w:usb0="00000005" w:usb1="00000000" w:usb2="00000000" w:usb3="00000000" w:csb0="00000010" w:csb1="00000000"/>
  </w:font>
  <w:font w:name="CIDFont+F3">
    <w:altName w:val="Calibri"/>
    <w:panose1 w:val="00000000000000000000"/>
    <w:charset w:val="A2"/>
    <w:family w:val="auto"/>
    <w:notTrueType/>
    <w:pitch w:val="default"/>
    <w:sig w:usb0="00000005" w:usb1="00000000" w:usb2="00000000" w:usb3="00000000" w:csb0="00000010" w:csb1="00000000"/>
  </w:font>
  <w:font w:name="Comic Sans MS">
    <w:panose1 w:val="030F0702030302020204"/>
    <w:charset w:val="A2"/>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B17724" w14:textId="7FB5EBEA" w:rsidR="00D75574" w:rsidRPr="00D75574" w:rsidRDefault="00D75574" w:rsidP="00D75574">
    <w:pPr>
      <w:pStyle w:val="AltBilgi"/>
    </w:pPr>
    <w:r>
      <w:rPr>
        <w:rFonts w:ascii="Comic Sans MS" w:hAnsi="Comic Sans MS"/>
        <w:bCs/>
        <w:sz w:val="20"/>
        <w:szCs w:val="20"/>
      </w:rPr>
      <w:t xml:space="preserve">  </w:t>
    </w:r>
    <w:hyperlink r:id="rId1" w:history="1">
      <w:r w:rsidRPr="003777D5">
        <w:rPr>
          <w:rStyle w:val="Kpr"/>
          <w:rFonts w:ascii="Comic Sans MS" w:hAnsi="Comic Sans MS" w:cstheme="minorHAnsi"/>
          <w:b/>
          <w:bCs/>
          <w:sz w:val="20"/>
          <w:szCs w:val="20"/>
        </w:rPr>
        <w:t>www.fenusbilim.com</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6EBB2E" w14:textId="77777777" w:rsidR="0027011E" w:rsidRDefault="0027011E" w:rsidP="00D75574">
      <w:pPr>
        <w:spacing w:after="0" w:line="240" w:lineRule="auto"/>
      </w:pPr>
      <w:r>
        <w:separator/>
      </w:r>
    </w:p>
  </w:footnote>
  <w:footnote w:type="continuationSeparator" w:id="0">
    <w:p w14:paraId="28DBF873" w14:textId="77777777" w:rsidR="0027011E" w:rsidRDefault="0027011E" w:rsidP="00D7557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4D63BC"/>
    <w:multiLevelType w:val="multilevel"/>
    <w:tmpl w:val="ED7A17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18E2388"/>
    <w:multiLevelType w:val="multilevel"/>
    <w:tmpl w:val="828237E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4483816"/>
    <w:multiLevelType w:val="multilevel"/>
    <w:tmpl w:val="D1E26D7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61F4AA5"/>
    <w:multiLevelType w:val="multilevel"/>
    <w:tmpl w:val="BAF82E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7956302"/>
    <w:multiLevelType w:val="hybridMultilevel"/>
    <w:tmpl w:val="408A49D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1D352096"/>
    <w:multiLevelType w:val="multilevel"/>
    <w:tmpl w:val="971CB25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21D721F"/>
    <w:multiLevelType w:val="multilevel"/>
    <w:tmpl w:val="DB1A08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45F187F"/>
    <w:multiLevelType w:val="multilevel"/>
    <w:tmpl w:val="CD222F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5945DEB"/>
    <w:multiLevelType w:val="multilevel"/>
    <w:tmpl w:val="97F2A40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64C5E10"/>
    <w:multiLevelType w:val="multilevel"/>
    <w:tmpl w:val="8DAEC4A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66D6792"/>
    <w:multiLevelType w:val="multilevel"/>
    <w:tmpl w:val="350438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B0C38CF"/>
    <w:multiLevelType w:val="multilevel"/>
    <w:tmpl w:val="419686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C002E96"/>
    <w:multiLevelType w:val="multilevel"/>
    <w:tmpl w:val="F934D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C8824E9"/>
    <w:multiLevelType w:val="hybridMultilevel"/>
    <w:tmpl w:val="85962E88"/>
    <w:lvl w:ilvl="0" w:tplc="6C08FF10">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2EC920CC"/>
    <w:multiLevelType w:val="multilevel"/>
    <w:tmpl w:val="DE04E0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0B54257"/>
    <w:multiLevelType w:val="hybridMultilevel"/>
    <w:tmpl w:val="6D1C2AC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337C5C7B"/>
    <w:multiLevelType w:val="multilevel"/>
    <w:tmpl w:val="43D6F3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4F66E66"/>
    <w:multiLevelType w:val="multilevel"/>
    <w:tmpl w:val="088AEF7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64236A0"/>
    <w:multiLevelType w:val="multilevel"/>
    <w:tmpl w:val="8F7AB3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6A80BE6"/>
    <w:multiLevelType w:val="hybridMultilevel"/>
    <w:tmpl w:val="767252F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15:restartNumberingAfterBreak="0">
    <w:nsid w:val="3DE4098A"/>
    <w:multiLevelType w:val="multilevel"/>
    <w:tmpl w:val="517A38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5380313"/>
    <w:multiLevelType w:val="multilevel"/>
    <w:tmpl w:val="53FE86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8EC1E1E"/>
    <w:multiLevelType w:val="multilevel"/>
    <w:tmpl w:val="19AA06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C644009"/>
    <w:multiLevelType w:val="hybridMultilevel"/>
    <w:tmpl w:val="BEE03A3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15:restartNumberingAfterBreak="0">
    <w:nsid w:val="5E8D1B9E"/>
    <w:multiLevelType w:val="multilevel"/>
    <w:tmpl w:val="5A224F6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25F28D1"/>
    <w:multiLevelType w:val="multilevel"/>
    <w:tmpl w:val="116CC3E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A0D302E"/>
    <w:multiLevelType w:val="multilevel"/>
    <w:tmpl w:val="2F787AF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F874F6E"/>
    <w:multiLevelType w:val="multilevel"/>
    <w:tmpl w:val="0F082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1E9572D"/>
    <w:multiLevelType w:val="hybridMultilevel"/>
    <w:tmpl w:val="545CBE8E"/>
    <w:lvl w:ilvl="0" w:tplc="041F0001">
      <w:start w:val="1"/>
      <w:numFmt w:val="bullet"/>
      <w:lvlText w:val=""/>
      <w:lvlJc w:val="left"/>
      <w:pPr>
        <w:ind w:left="780" w:hanging="360"/>
      </w:pPr>
      <w:rPr>
        <w:rFonts w:ascii="Symbol" w:hAnsi="Symbol" w:hint="default"/>
      </w:rPr>
    </w:lvl>
    <w:lvl w:ilvl="1" w:tplc="041F0003" w:tentative="1">
      <w:start w:val="1"/>
      <w:numFmt w:val="bullet"/>
      <w:lvlText w:val="o"/>
      <w:lvlJc w:val="left"/>
      <w:pPr>
        <w:ind w:left="1500" w:hanging="360"/>
      </w:pPr>
      <w:rPr>
        <w:rFonts w:ascii="Courier New" w:hAnsi="Courier New" w:cs="Courier New" w:hint="default"/>
      </w:rPr>
    </w:lvl>
    <w:lvl w:ilvl="2" w:tplc="041F0005" w:tentative="1">
      <w:start w:val="1"/>
      <w:numFmt w:val="bullet"/>
      <w:lvlText w:val=""/>
      <w:lvlJc w:val="left"/>
      <w:pPr>
        <w:ind w:left="2220" w:hanging="360"/>
      </w:pPr>
      <w:rPr>
        <w:rFonts w:ascii="Wingdings" w:hAnsi="Wingdings" w:hint="default"/>
      </w:rPr>
    </w:lvl>
    <w:lvl w:ilvl="3" w:tplc="041F0001" w:tentative="1">
      <w:start w:val="1"/>
      <w:numFmt w:val="bullet"/>
      <w:lvlText w:val=""/>
      <w:lvlJc w:val="left"/>
      <w:pPr>
        <w:ind w:left="2940" w:hanging="360"/>
      </w:pPr>
      <w:rPr>
        <w:rFonts w:ascii="Symbol" w:hAnsi="Symbol" w:hint="default"/>
      </w:rPr>
    </w:lvl>
    <w:lvl w:ilvl="4" w:tplc="041F0003" w:tentative="1">
      <w:start w:val="1"/>
      <w:numFmt w:val="bullet"/>
      <w:lvlText w:val="o"/>
      <w:lvlJc w:val="left"/>
      <w:pPr>
        <w:ind w:left="3660" w:hanging="360"/>
      </w:pPr>
      <w:rPr>
        <w:rFonts w:ascii="Courier New" w:hAnsi="Courier New" w:cs="Courier New" w:hint="default"/>
      </w:rPr>
    </w:lvl>
    <w:lvl w:ilvl="5" w:tplc="041F0005" w:tentative="1">
      <w:start w:val="1"/>
      <w:numFmt w:val="bullet"/>
      <w:lvlText w:val=""/>
      <w:lvlJc w:val="left"/>
      <w:pPr>
        <w:ind w:left="4380" w:hanging="360"/>
      </w:pPr>
      <w:rPr>
        <w:rFonts w:ascii="Wingdings" w:hAnsi="Wingdings" w:hint="default"/>
      </w:rPr>
    </w:lvl>
    <w:lvl w:ilvl="6" w:tplc="041F0001" w:tentative="1">
      <w:start w:val="1"/>
      <w:numFmt w:val="bullet"/>
      <w:lvlText w:val=""/>
      <w:lvlJc w:val="left"/>
      <w:pPr>
        <w:ind w:left="5100" w:hanging="360"/>
      </w:pPr>
      <w:rPr>
        <w:rFonts w:ascii="Symbol" w:hAnsi="Symbol" w:hint="default"/>
      </w:rPr>
    </w:lvl>
    <w:lvl w:ilvl="7" w:tplc="041F0003" w:tentative="1">
      <w:start w:val="1"/>
      <w:numFmt w:val="bullet"/>
      <w:lvlText w:val="o"/>
      <w:lvlJc w:val="left"/>
      <w:pPr>
        <w:ind w:left="5820" w:hanging="360"/>
      </w:pPr>
      <w:rPr>
        <w:rFonts w:ascii="Courier New" w:hAnsi="Courier New" w:cs="Courier New" w:hint="default"/>
      </w:rPr>
    </w:lvl>
    <w:lvl w:ilvl="8" w:tplc="041F0005" w:tentative="1">
      <w:start w:val="1"/>
      <w:numFmt w:val="bullet"/>
      <w:lvlText w:val=""/>
      <w:lvlJc w:val="left"/>
      <w:pPr>
        <w:ind w:left="6540" w:hanging="360"/>
      </w:pPr>
      <w:rPr>
        <w:rFonts w:ascii="Wingdings" w:hAnsi="Wingdings" w:hint="default"/>
      </w:rPr>
    </w:lvl>
  </w:abstractNum>
  <w:abstractNum w:abstractNumId="29" w15:restartNumberingAfterBreak="0">
    <w:nsid w:val="74AE099B"/>
    <w:multiLevelType w:val="multilevel"/>
    <w:tmpl w:val="5D2E1E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6346A65"/>
    <w:multiLevelType w:val="multilevel"/>
    <w:tmpl w:val="D980A44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7EA37CDA"/>
    <w:multiLevelType w:val="hybridMultilevel"/>
    <w:tmpl w:val="397CD00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26"/>
  </w:num>
  <w:num w:numId="2">
    <w:abstractNumId w:val="8"/>
  </w:num>
  <w:num w:numId="3">
    <w:abstractNumId w:val="5"/>
  </w:num>
  <w:num w:numId="4">
    <w:abstractNumId w:val="24"/>
  </w:num>
  <w:num w:numId="5">
    <w:abstractNumId w:val="1"/>
  </w:num>
  <w:num w:numId="6">
    <w:abstractNumId w:val="9"/>
  </w:num>
  <w:num w:numId="7">
    <w:abstractNumId w:val="17"/>
  </w:num>
  <w:num w:numId="8">
    <w:abstractNumId w:val="20"/>
  </w:num>
  <w:num w:numId="9">
    <w:abstractNumId w:val="2"/>
  </w:num>
  <w:num w:numId="10">
    <w:abstractNumId w:val="30"/>
  </w:num>
  <w:num w:numId="11">
    <w:abstractNumId w:val="25"/>
  </w:num>
  <w:num w:numId="12">
    <w:abstractNumId w:val="16"/>
  </w:num>
  <w:num w:numId="13">
    <w:abstractNumId w:val="10"/>
  </w:num>
  <w:num w:numId="14">
    <w:abstractNumId w:val="4"/>
  </w:num>
  <w:num w:numId="15">
    <w:abstractNumId w:val="15"/>
  </w:num>
  <w:num w:numId="16">
    <w:abstractNumId w:val="19"/>
  </w:num>
  <w:num w:numId="17">
    <w:abstractNumId w:val="23"/>
  </w:num>
  <w:num w:numId="18">
    <w:abstractNumId w:val="21"/>
  </w:num>
  <w:num w:numId="19">
    <w:abstractNumId w:val="27"/>
  </w:num>
  <w:num w:numId="20">
    <w:abstractNumId w:val="14"/>
  </w:num>
  <w:num w:numId="21">
    <w:abstractNumId w:val="12"/>
  </w:num>
  <w:num w:numId="22">
    <w:abstractNumId w:val="11"/>
  </w:num>
  <w:num w:numId="23">
    <w:abstractNumId w:val="0"/>
  </w:num>
  <w:num w:numId="24">
    <w:abstractNumId w:val="29"/>
  </w:num>
  <w:num w:numId="25">
    <w:abstractNumId w:val="18"/>
  </w:num>
  <w:num w:numId="26">
    <w:abstractNumId w:val="3"/>
  </w:num>
  <w:num w:numId="27">
    <w:abstractNumId w:val="7"/>
  </w:num>
  <w:num w:numId="28">
    <w:abstractNumId w:val="6"/>
  </w:num>
  <w:num w:numId="29">
    <w:abstractNumId w:val="13"/>
  </w:num>
  <w:num w:numId="30">
    <w:abstractNumId w:val="31"/>
  </w:num>
  <w:num w:numId="31">
    <w:abstractNumId w:val="28"/>
  </w:num>
  <w:num w:numId="32">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6C5A"/>
    <w:rsid w:val="00066A54"/>
    <w:rsid w:val="0008644C"/>
    <w:rsid w:val="00137671"/>
    <w:rsid w:val="001517F3"/>
    <w:rsid w:val="001C5A4E"/>
    <w:rsid w:val="0027011E"/>
    <w:rsid w:val="0039483D"/>
    <w:rsid w:val="00480899"/>
    <w:rsid w:val="004B3D2C"/>
    <w:rsid w:val="005414DB"/>
    <w:rsid w:val="005848A5"/>
    <w:rsid w:val="005E3A80"/>
    <w:rsid w:val="005E6BF6"/>
    <w:rsid w:val="00734A8E"/>
    <w:rsid w:val="00766A61"/>
    <w:rsid w:val="007A153D"/>
    <w:rsid w:val="007D3336"/>
    <w:rsid w:val="00844455"/>
    <w:rsid w:val="00907F0D"/>
    <w:rsid w:val="00910C61"/>
    <w:rsid w:val="009251A7"/>
    <w:rsid w:val="009529C8"/>
    <w:rsid w:val="009F6C5A"/>
    <w:rsid w:val="00A61C1E"/>
    <w:rsid w:val="00A87CAD"/>
    <w:rsid w:val="00AB4B3A"/>
    <w:rsid w:val="00B34489"/>
    <w:rsid w:val="00BA5FEB"/>
    <w:rsid w:val="00BE5EAA"/>
    <w:rsid w:val="00C30333"/>
    <w:rsid w:val="00C37DE8"/>
    <w:rsid w:val="00C7485E"/>
    <w:rsid w:val="00D749BD"/>
    <w:rsid w:val="00D75574"/>
    <w:rsid w:val="00D8406F"/>
    <w:rsid w:val="00DD5902"/>
    <w:rsid w:val="00E01617"/>
    <w:rsid w:val="00E022BA"/>
    <w:rsid w:val="00E22BE8"/>
    <w:rsid w:val="00E279EF"/>
    <w:rsid w:val="00E737A7"/>
    <w:rsid w:val="00E9014A"/>
    <w:rsid w:val="00F07F3A"/>
    <w:rsid w:val="00F4473D"/>
    <w:rsid w:val="00F75F55"/>
    <w:rsid w:val="00FC7F4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5AC431F"/>
  <w15:chartTrackingRefBased/>
  <w15:docId w15:val="{17217F88-0FDC-43CF-A22B-B82FACB9C2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6C5A"/>
    <w:pPr>
      <w:spacing w:after="200" w:line="276" w:lineRule="auto"/>
    </w:pPr>
    <w:rPr>
      <w:rFonts w:eastAsiaTheme="minorEastAsia"/>
      <w:lang w:eastAsia="tr-TR"/>
    </w:rPr>
  </w:style>
  <w:style w:type="paragraph" w:styleId="Balk2">
    <w:name w:val="heading 2"/>
    <w:basedOn w:val="Normal"/>
    <w:next w:val="Normal"/>
    <w:link w:val="Balk2Char"/>
    <w:uiPriority w:val="9"/>
    <w:semiHidden/>
    <w:unhideWhenUsed/>
    <w:qFormat/>
    <w:rsid w:val="0039483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Balk3">
    <w:name w:val="heading 3"/>
    <w:basedOn w:val="Normal"/>
    <w:link w:val="Balk3Char"/>
    <w:uiPriority w:val="9"/>
    <w:qFormat/>
    <w:rsid w:val="00F4473D"/>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Balk4">
    <w:name w:val="heading 4"/>
    <w:basedOn w:val="Normal"/>
    <w:next w:val="Normal"/>
    <w:link w:val="Balk4Char"/>
    <w:uiPriority w:val="9"/>
    <w:semiHidden/>
    <w:unhideWhenUsed/>
    <w:qFormat/>
    <w:rsid w:val="0039483D"/>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39"/>
    <w:rsid w:val="009F6C5A"/>
    <w:pPr>
      <w:spacing w:after="0" w:line="240" w:lineRule="auto"/>
    </w:pPr>
    <w:rPr>
      <w:rFonts w:eastAsiaTheme="minorEastAsia"/>
      <w:lang w:eastAsia="tr-T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Kpr">
    <w:name w:val="Hyperlink"/>
    <w:basedOn w:val="VarsaylanParagrafYazTipi"/>
    <w:uiPriority w:val="99"/>
    <w:unhideWhenUsed/>
    <w:rsid w:val="009F6C5A"/>
    <w:rPr>
      <w:color w:val="0563C1" w:themeColor="hyperlink"/>
      <w:u w:val="single"/>
    </w:rPr>
  </w:style>
  <w:style w:type="character" w:customStyle="1" w:styleId="Balk3Char">
    <w:name w:val="Başlık 3 Char"/>
    <w:basedOn w:val="VarsaylanParagrafYazTipi"/>
    <w:link w:val="Balk3"/>
    <w:uiPriority w:val="9"/>
    <w:rsid w:val="00F4473D"/>
    <w:rPr>
      <w:rFonts w:ascii="Times New Roman" w:eastAsia="Times New Roman" w:hAnsi="Times New Roman" w:cs="Times New Roman"/>
      <w:b/>
      <w:bCs/>
      <w:sz w:val="27"/>
      <w:szCs w:val="27"/>
      <w:lang w:eastAsia="tr-TR"/>
    </w:rPr>
  </w:style>
  <w:style w:type="character" w:styleId="Gl">
    <w:name w:val="Strong"/>
    <w:basedOn w:val="VarsaylanParagrafYazTipi"/>
    <w:uiPriority w:val="22"/>
    <w:qFormat/>
    <w:rsid w:val="00F4473D"/>
    <w:rPr>
      <w:b/>
      <w:bCs/>
    </w:rPr>
  </w:style>
  <w:style w:type="character" w:customStyle="1" w:styleId="Balk4Char">
    <w:name w:val="Başlık 4 Char"/>
    <w:basedOn w:val="VarsaylanParagrafYazTipi"/>
    <w:link w:val="Balk4"/>
    <w:uiPriority w:val="9"/>
    <w:semiHidden/>
    <w:rsid w:val="0039483D"/>
    <w:rPr>
      <w:rFonts w:asciiTheme="majorHAnsi" w:eastAsiaTheme="majorEastAsia" w:hAnsiTheme="majorHAnsi" w:cstheme="majorBidi"/>
      <w:i/>
      <w:iCs/>
      <w:color w:val="2F5496" w:themeColor="accent1" w:themeShade="BF"/>
      <w:lang w:eastAsia="tr-TR"/>
    </w:rPr>
  </w:style>
  <w:style w:type="character" w:customStyle="1" w:styleId="Balk2Char">
    <w:name w:val="Başlık 2 Char"/>
    <w:basedOn w:val="VarsaylanParagrafYazTipi"/>
    <w:link w:val="Balk2"/>
    <w:uiPriority w:val="9"/>
    <w:semiHidden/>
    <w:rsid w:val="0039483D"/>
    <w:rPr>
      <w:rFonts w:asciiTheme="majorHAnsi" w:eastAsiaTheme="majorEastAsia" w:hAnsiTheme="majorHAnsi" w:cstheme="majorBidi"/>
      <w:color w:val="2F5496" w:themeColor="accent1" w:themeShade="BF"/>
      <w:sz w:val="26"/>
      <w:szCs w:val="26"/>
      <w:lang w:eastAsia="tr-TR"/>
    </w:rPr>
  </w:style>
  <w:style w:type="paragraph" w:styleId="ListeParagraf">
    <w:name w:val="List Paragraph"/>
    <w:basedOn w:val="Normal"/>
    <w:uiPriority w:val="34"/>
    <w:qFormat/>
    <w:rsid w:val="00BE5EAA"/>
    <w:pPr>
      <w:ind w:left="720"/>
      <w:contextualSpacing/>
    </w:pPr>
  </w:style>
  <w:style w:type="paragraph" w:customStyle="1" w:styleId="Default">
    <w:name w:val="Default"/>
    <w:rsid w:val="00BE5EAA"/>
    <w:pPr>
      <w:autoSpaceDE w:val="0"/>
      <w:autoSpaceDN w:val="0"/>
      <w:adjustRightInd w:val="0"/>
      <w:spacing w:after="0" w:line="240" w:lineRule="auto"/>
    </w:pPr>
    <w:rPr>
      <w:rFonts w:ascii="Cambria" w:hAnsi="Cambria" w:cs="Cambria"/>
      <w:color w:val="000000"/>
      <w:sz w:val="24"/>
      <w:szCs w:val="24"/>
    </w:rPr>
  </w:style>
  <w:style w:type="character" w:styleId="zmlenmeyenBahsetme">
    <w:name w:val="Unresolved Mention"/>
    <w:basedOn w:val="VarsaylanParagrafYazTipi"/>
    <w:uiPriority w:val="99"/>
    <w:semiHidden/>
    <w:unhideWhenUsed/>
    <w:rsid w:val="00D75574"/>
    <w:rPr>
      <w:color w:val="605E5C"/>
      <w:shd w:val="clear" w:color="auto" w:fill="E1DFDD"/>
    </w:rPr>
  </w:style>
  <w:style w:type="paragraph" w:styleId="stBilgi">
    <w:name w:val="header"/>
    <w:basedOn w:val="Normal"/>
    <w:link w:val="stBilgiChar"/>
    <w:uiPriority w:val="99"/>
    <w:unhideWhenUsed/>
    <w:rsid w:val="00D75574"/>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D75574"/>
    <w:rPr>
      <w:rFonts w:eastAsiaTheme="minorEastAsia"/>
      <w:lang w:eastAsia="tr-TR"/>
    </w:rPr>
  </w:style>
  <w:style w:type="paragraph" w:styleId="AltBilgi">
    <w:name w:val="footer"/>
    <w:basedOn w:val="Normal"/>
    <w:link w:val="AltBilgiChar"/>
    <w:uiPriority w:val="99"/>
    <w:unhideWhenUsed/>
    <w:rsid w:val="00D75574"/>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D75574"/>
    <w:rPr>
      <w:rFonts w:eastAsiaTheme="minorEastAsia"/>
      <w:lang w:eastAsia="tr-TR"/>
    </w:rPr>
  </w:style>
  <w:style w:type="paragraph" w:styleId="NormalWeb">
    <w:name w:val="Normal (Web)"/>
    <w:basedOn w:val="Normal"/>
    <w:uiPriority w:val="99"/>
    <w:unhideWhenUsed/>
    <w:rsid w:val="00C7485E"/>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3618280">
      <w:bodyDiv w:val="1"/>
      <w:marLeft w:val="0"/>
      <w:marRight w:val="0"/>
      <w:marTop w:val="0"/>
      <w:marBottom w:val="0"/>
      <w:divBdr>
        <w:top w:val="none" w:sz="0" w:space="0" w:color="auto"/>
        <w:left w:val="none" w:sz="0" w:space="0" w:color="auto"/>
        <w:bottom w:val="none" w:sz="0" w:space="0" w:color="auto"/>
        <w:right w:val="none" w:sz="0" w:space="0" w:color="auto"/>
      </w:divBdr>
    </w:div>
    <w:div w:id="847524921">
      <w:bodyDiv w:val="1"/>
      <w:marLeft w:val="0"/>
      <w:marRight w:val="0"/>
      <w:marTop w:val="0"/>
      <w:marBottom w:val="0"/>
      <w:divBdr>
        <w:top w:val="none" w:sz="0" w:space="0" w:color="auto"/>
        <w:left w:val="none" w:sz="0" w:space="0" w:color="auto"/>
        <w:bottom w:val="none" w:sz="0" w:space="0" w:color="auto"/>
        <w:right w:val="none" w:sz="0" w:space="0" w:color="auto"/>
      </w:divBdr>
    </w:div>
    <w:div w:id="1169757423">
      <w:bodyDiv w:val="1"/>
      <w:marLeft w:val="0"/>
      <w:marRight w:val="0"/>
      <w:marTop w:val="0"/>
      <w:marBottom w:val="0"/>
      <w:divBdr>
        <w:top w:val="none" w:sz="0" w:space="0" w:color="auto"/>
        <w:left w:val="none" w:sz="0" w:space="0" w:color="auto"/>
        <w:bottom w:val="none" w:sz="0" w:space="0" w:color="auto"/>
        <w:right w:val="none" w:sz="0" w:space="0" w:color="auto"/>
      </w:divBdr>
    </w:div>
    <w:div w:id="1341002795">
      <w:bodyDiv w:val="1"/>
      <w:marLeft w:val="0"/>
      <w:marRight w:val="0"/>
      <w:marTop w:val="0"/>
      <w:marBottom w:val="0"/>
      <w:divBdr>
        <w:top w:val="none" w:sz="0" w:space="0" w:color="auto"/>
        <w:left w:val="none" w:sz="0" w:space="0" w:color="auto"/>
        <w:bottom w:val="none" w:sz="0" w:space="0" w:color="auto"/>
        <w:right w:val="none" w:sz="0" w:space="0" w:color="auto"/>
      </w:divBdr>
      <w:divsChild>
        <w:div w:id="1025983937">
          <w:marLeft w:val="0"/>
          <w:marRight w:val="0"/>
          <w:marTop w:val="0"/>
          <w:marBottom w:val="0"/>
          <w:divBdr>
            <w:top w:val="none" w:sz="0" w:space="0" w:color="auto"/>
            <w:left w:val="none" w:sz="0" w:space="0" w:color="auto"/>
            <w:bottom w:val="none" w:sz="0" w:space="0" w:color="auto"/>
            <w:right w:val="none" w:sz="0" w:space="0" w:color="auto"/>
          </w:divBdr>
        </w:div>
        <w:div w:id="1436705340">
          <w:marLeft w:val="0"/>
          <w:marRight w:val="0"/>
          <w:marTop w:val="0"/>
          <w:marBottom w:val="0"/>
          <w:divBdr>
            <w:top w:val="none" w:sz="0" w:space="0" w:color="auto"/>
            <w:left w:val="none" w:sz="0" w:space="0" w:color="auto"/>
            <w:bottom w:val="none" w:sz="0" w:space="0" w:color="auto"/>
            <w:right w:val="none" w:sz="0" w:space="0" w:color="auto"/>
          </w:divBdr>
        </w:div>
      </w:divsChild>
    </w:div>
    <w:div w:id="1353535864">
      <w:bodyDiv w:val="1"/>
      <w:marLeft w:val="0"/>
      <w:marRight w:val="0"/>
      <w:marTop w:val="0"/>
      <w:marBottom w:val="0"/>
      <w:divBdr>
        <w:top w:val="none" w:sz="0" w:space="0" w:color="auto"/>
        <w:left w:val="none" w:sz="0" w:space="0" w:color="auto"/>
        <w:bottom w:val="none" w:sz="0" w:space="0" w:color="auto"/>
        <w:right w:val="none" w:sz="0" w:space="0" w:color="auto"/>
      </w:divBdr>
    </w:div>
    <w:div w:id="1368528672">
      <w:bodyDiv w:val="1"/>
      <w:marLeft w:val="0"/>
      <w:marRight w:val="0"/>
      <w:marTop w:val="0"/>
      <w:marBottom w:val="0"/>
      <w:divBdr>
        <w:top w:val="none" w:sz="0" w:space="0" w:color="auto"/>
        <w:left w:val="none" w:sz="0" w:space="0" w:color="auto"/>
        <w:bottom w:val="none" w:sz="0" w:space="0" w:color="auto"/>
        <w:right w:val="none" w:sz="0" w:space="0" w:color="auto"/>
      </w:divBdr>
    </w:div>
    <w:div w:id="1798985146">
      <w:bodyDiv w:val="1"/>
      <w:marLeft w:val="0"/>
      <w:marRight w:val="0"/>
      <w:marTop w:val="0"/>
      <w:marBottom w:val="0"/>
      <w:divBdr>
        <w:top w:val="none" w:sz="0" w:space="0" w:color="auto"/>
        <w:left w:val="none" w:sz="0" w:space="0" w:color="auto"/>
        <w:bottom w:val="none" w:sz="0" w:space="0" w:color="auto"/>
        <w:right w:val="none" w:sz="0" w:space="0" w:color="auto"/>
      </w:divBdr>
    </w:div>
    <w:div w:id="1939832213">
      <w:bodyDiv w:val="1"/>
      <w:marLeft w:val="0"/>
      <w:marRight w:val="0"/>
      <w:marTop w:val="0"/>
      <w:marBottom w:val="0"/>
      <w:divBdr>
        <w:top w:val="none" w:sz="0" w:space="0" w:color="auto"/>
        <w:left w:val="none" w:sz="0" w:space="0" w:color="auto"/>
        <w:bottom w:val="none" w:sz="0" w:space="0" w:color="auto"/>
        <w:right w:val="none" w:sz="0" w:space="0" w:color="auto"/>
      </w:divBdr>
      <w:divsChild>
        <w:div w:id="549851688">
          <w:marLeft w:val="0"/>
          <w:marRight w:val="0"/>
          <w:marTop w:val="0"/>
          <w:marBottom w:val="0"/>
          <w:divBdr>
            <w:top w:val="none" w:sz="0" w:space="0" w:color="auto"/>
            <w:left w:val="none" w:sz="0" w:space="0" w:color="auto"/>
            <w:bottom w:val="none" w:sz="0" w:space="0" w:color="auto"/>
            <w:right w:val="none" w:sz="0" w:space="0" w:color="auto"/>
          </w:divBdr>
        </w:div>
        <w:div w:id="60091297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hyperlink" Target="https://www.fenusbilim.com/2021/02/12/8-sinif-gunluk-planlar/"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_rels/footer1.xml.rels><?xml version="1.0" encoding="UTF-8" standalone="yes"?>
<Relationships xmlns="http://schemas.openxmlformats.org/package/2006/relationships"><Relationship Id="rId1" Type="http://schemas.openxmlformats.org/officeDocument/2006/relationships/hyperlink" Target="http://www.fenusbilim.com" TargetMode="Externa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7</Pages>
  <Words>1206</Words>
  <Characters>6875</Characters>
  <Application>Microsoft Office Word</Application>
  <DocSecurity>0</DocSecurity>
  <Lines>57</Lines>
  <Paragraphs>16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8065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kursatymn14@gmail.com</dc:creator>
  <cp:keywords/>
  <dc:description/>
  <cp:lastModifiedBy>kursatymn14@gmail.com</cp:lastModifiedBy>
  <cp:revision>4</cp:revision>
  <dcterms:created xsi:type="dcterms:W3CDTF">2021-05-27T22:48:00Z</dcterms:created>
  <dcterms:modified xsi:type="dcterms:W3CDTF">2021-05-27T23:07:00Z</dcterms:modified>
</cp:coreProperties>
</file>