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4047" w14:textId="213FEE61" w:rsidR="00A63678" w:rsidRPr="00A63678" w:rsidRDefault="00A63678" w:rsidP="008F2465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202</w:t>
      </w:r>
      <w:r w:rsidR="00551969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-202</w:t>
      </w:r>
      <w:r w:rsidR="00551969">
        <w:rPr>
          <w:b/>
          <w:color w:val="000000" w:themeColor="text1"/>
          <w:sz w:val="24"/>
          <w:szCs w:val="24"/>
        </w:rPr>
        <w:t>2</w:t>
      </w:r>
      <w:r w:rsidRPr="00A63678">
        <w:rPr>
          <w:b/>
          <w:color w:val="000000" w:themeColor="text1"/>
          <w:sz w:val="24"/>
          <w:szCs w:val="24"/>
        </w:rPr>
        <w:t xml:space="preserve"> EĞİTİM – ÖĞRETİM YILI ……</w:t>
      </w:r>
      <w:proofErr w:type="gramStart"/>
      <w:r w:rsidRPr="00A63678">
        <w:rPr>
          <w:b/>
          <w:color w:val="000000" w:themeColor="text1"/>
          <w:sz w:val="24"/>
          <w:szCs w:val="24"/>
        </w:rPr>
        <w:t>…….</w:t>
      </w:r>
      <w:proofErr w:type="gramEnd"/>
      <w:r w:rsidRPr="00A63678">
        <w:rPr>
          <w:b/>
          <w:color w:val="000000" w:themeColor="text1"/>
          <w:sz w:val="24"/>
          <w:szCs w:val="24"/>
        </w:rPr>
        <w:t>OKULU 5. SINIFLAR  FEN BİLİMLERİ DERSİ GÜNLÜK DERS PLÂNI</w:t>
      </w:r>
    </w:p>
    <w:p w14:paraId="3A06CD5E" w14:textId="77777777" w:rsidR="00A63678" w:rsidRPr="00A63678" w:rsidRDefault="00A63678" w:rsidP="008F2465">
      <w:pPr>
        <w:rPr>
          <w:b/>
          <w:color w:val="000000" w:themeColor="text1"/>
        </w:rPr>
      </w:pPr>
      <w:r w:rsidRPr="00A63678">
        <w:rPr>
          <w:b/>
          <w:color w:val="000000" w:themeColor="text1"/>
        </w:rPr>
        <w:t>I.BÖLÜM</w:t>
      </w:r>
    </w:p>
    <w:tbl>
      <w:tblPr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4657"/>
        <w:gridCol w:w="3387"/>
      </w:tblGrid>
      <w:tr w:rsidR="00A63678" w:rsidRPr="00A63678" w14:paraId="5B51F998" w14:textId="77777777" w:rsidTr="00A63678">
        <w:trPr>
          <w:trHeight w:val="294"/>
          <w:jc w:val="center"/>
        </w:trPr>
        <w:tc>
          <w:tcPr>
            <w:tcW w:w="2467" w:type="dxa"/>
          </w:tcPr>
          <w:p w14:paraId="3201665E" w14:textId="77777777" w:rsidR="00A63678" w:rsidRPr="00A63678" w:rsidRDefault="00A63678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Dersin Adı:</w:t>
            </w:r>
          </w:p>
        </w:tc>
        <w:tc>
          <w:tcPr>
            <w:tcW w:w="4657" w:type="dxa"/>
          </w:tcPr>
          <w:p w14:paraId="7AC0E81B" w14:textId="77777777" w:rsidR="00A63678" w:rsidRPr="00A63678" w:rsidRDefault="00A63678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>Fen Bilimleri</w:t>
            </w:r>
          </w:p>
        </w:tc>
        <w:tc>
          <w:tcPr>
            <w:tcW w:w="3387" w:type="dxa"/>
          </w:tcPr>
          <w:p w14:paraId="55954A58" w14:textId="682198B3" w:rsidR="00A63678" w:rsidRPr="00A63678" w:rsidRDefault="00FE0576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20-26 Eylül </w:t>
            </w:r>
            <w:r w:rsidR="00A6367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2021 </w:t>
            </w:r>
            <w:r w:rsidR="00A63678"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</w:tc>
      </w:tr>
      <w:tr w:rsidR="00A63678" w:rsidRPr="00A63678" w14:paraId="0D773408" w14:textId="77777777" w:rsidTr="00A63678">
        <w:trPr>
          <w:trHeight w:val="311"/>
          <w:jc w:val="center"/>
        </w:trPr>
        <w:tc>
          <w:tcPr>
            <w:tcW w:w="2467" w:type="dxa"/>
          </w:tcPr>
          <w:p w14:paraId="72E11E13" w14:textId="77777777" w:rsidR="00A63678" w:rsidRPr="00A63678" w:rsidRDefault="00A63678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Sınıf:</w:t>
            </w:r>
          </w:p>
        </w:tc>
        <w:tc>
          <w:tcPr>
            <w:tcW w:w="8044" w:type="dxa"/>
            <w:gridSpan w:val="2"/>
          </w:tcPr>
          <w:p w14:paraId="414BA149" w14:textId="77777777" w:rsidR="00A63678" w:rsidRPr="00A63678" w:rsidRDefault="00A63678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>5.Sınıf</w:t>
            </w:r>
          </w:p>
        </w:tc>
      </w:tr>
      <w:tr w:rsidR="00581A01" w:rsidRPr="00A63678" w14:paraId="172CAC16" w14:textId="77777777" w:rsidTr="00A63678">
        <w:trPr>
          <w:trHeight w:val="294"/>
          <w:jc w:val="center"/>
        </w:trPr>
        <w:tc>
          <w:tcPr>
            <w:tcW w:w="2467" w:type="dxa"/>
          </w:tcPr>
          <w:p w14:paraId="3113C776" w14:textId="77777777" w:rsidR="00581A01" w:rsidRPr="00A63678" w:rsidRDefault="00581A01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Ünite No-Adı:</w:t>
            </w:r>
          </w:p>
        </w:tc>
        <w:tc>
          <w:tcPr>
            <w:tcW w:w="8044" w:type="dxa"/>
            <w:gridSpan w:val="2"/>
          </w:tcPr>
          <w:p w14:paraId="5ED7C851" w14:textId="029D9A13" w:rsidR="00581A01" w:rsidRPr="00A63678" w:rsidRDefault="0048545F" w:rsidP="008F2465">
            <w:pPr>
              <w:spacing w:after="0"/>
              <w:rPr>
                <w:rFonts w:asciiTheme="minorHAnsi" w:eastAsiaTheme="minorEastAsia" w:hAnsiTheme="minorHAnsi" w:cstheme="minorBidi"/>
                <w:bCs/>
                <w:color w:val="000000" w:themeColor="text1"/>
              </w:rPr>
            </w:pPr>
            <w:r w:rsidRPr="00CD4E50">
              <w:rPr>
                <w:rFonts w:asciiTheme="minorHAnsi" w:eastAsiaTheme="minorEastAsia" w:hAnsiTheme="minorHAnsi" w:cstheme="minorBidi"/>
                <w:bCs/>
              </w:rPr>
              <w:t>1. Ünite: Güneş, Dünya ve Ay</w:t>
            </w:r>
          </w:p>
        </w:tc>
      </w:tr>
      <w:tr w:rsidR="00581A01" w:rsidRPr="00A63678" w14:paraId="3E561861" w14:textId="77777777" w:rsidTr="00A63678">
        <w:trPr>
          <w:trHeight w:val="311"/>
          <w:jc w:val="center"/>
        </w:trPr>
        <w:tc>
          <w:tcPr>
            <w:tcW w:w="2467" w:type="dxa"/>
          </w:tcPr>
          <w:p w14:paraId="27D2879C" w14:textId="77777777" w:rsidR="00581A01" w:rsidRPr="00A63678" w:rsidRDefault="00581A01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Konu:</w:t>
            </w:r>
          </w:p>
        </w:tc>
        <w:tc>
          <w:tcPr>
            <w:tcW w:w="8044" w:type="dxa"/>
            <w:gridSpan w:val="2"/>
          </w:tcPr>
          <w:p w14:paraId="52A92750" w14:textId="038C539E" w:rsidR="00581A01" w:rsidRPr="00A63678" w:rsidRDefault="00953F88" w:rsidP="008F2465">
            <w:pPr>
              <w:spacing w:after="0"/>
              <w:rPr>
                <w:rFonts w:asciiTheme="minorHAnsi" w:eastAsiaTheme="minorEastAsia" w:hAnsiTheme="minorHAnsi" w:cstheme="minorBidi"/>
                <w:iCs/>
                <w:color w:val="000000" w:themeColor="text1"/>
              </w:rPr>
            </w:pPr>
            <w:r w:rsidRPr="00750484">
              <w:rPr>
                <w:rFonts w:ascii="Times New Roman" w:eastAsiaTheme="minorEastAsia" w:hAnsi="Times New Roman"/>
                <w:iCs/>
              </w:rPr>
              <w:t>Ay’ın Yapısı ve Özellikleri</w:t>
            </w:r>
          </w:p>
        </w:tc>
      </w:tr>
      <w:tr w:rsidR="00581A01" w:rsidRPr="00A63678" w14:paraId="022AB9F2" w14:textId="77777777" w:rsidTr="00A63678">
        <w:trPr>
          <w:trHeight w:val="311"/>
          <w:jc w:val="center"/>
        </w:trPr>
        <w:tc>
          <w:tcPr>
            <w:tcW w:w="2467" w:type="dxa"/>
          </w:tcPr>
          <w:p w14:paraId="07F225CC" w14:textId="77777777" w:rsidR="00581A01" w:rsidRPr="00A63678" w:rsidRDefault="00581A01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Önerilen Ders Saati:</w:t>
            </w:r>
          </w:p>
        </w:tc>
        <w:tc>
          <w:tcPr>
            <w:tcW w:w="8044" w:type="dxa"/>
            <w:gridSpan w:val="2"/>
          </w:tcPr>
          <w:p w14:paraId="6FA0AD71" w14:textId="648C5E44" w:rsidR="00581A01" w:rsidRPr="00A63678" w:rsidRDefault="00581A01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D765E">
              <w:rPr>
                <w:rFonts w:asciiTheme="majorHAnsi" w:hAnsiTheme="majorHAnsi" w:cs="Arial"/>
                <w:bCs/>
                <w:color w:val="000000"/>
              </w:rPr>
              <w:t xml:space="preserve">4 Ders Saati </w:t>
            </w:r>
          </w:p>
        </w:tc>
      </w:tr>
    </w:tbl>
    <w:p w14:paraId="3C2C2FFD" w14:textId="77777777" w:rsidR="00A63678" w:rsidRPr="00A63678" w:rsidRDefault="00A63678" w:rsidP="008F2465">
      <w:pPr>
        <w:rPr>
          <w:b/>
          <w:color w:val="000000" w:themeColor="text1"/>
        </w:rPr>
      </w:pPr>
      <w:r w:rsidRPr="00A63678">
        <w:rPr>
          <w:b/>
          <w:color w:val="000000" w:themeColor="text1"/>
        </w:rPr>
        <w:t>II.BÖLÜM</w:t>
      </w:r>
    </w:p>
    <w:tbl>
      <w:tblPr>
        <w:tblW w:w="11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9288"/>
      </w:tblGrid>
      <w:tr w:rsidR="00414187" w:rsidRPr="00A63678" w14:paraId="6DE5BB95" w14:textId="77777777" w:rsidTr="00414187">
        <w:trPr>
          <w:trHeight w:val="733"/>
          <w:jc w:val="center"/>
        </w:trPr>
        <w:tc>
          <w:tcPr>
            <w:tcW w:w="1930" w:type="dxa"/>
            <w:vAlign w:val="center"/>
          </w:tcPr>
          <w:p w14:paraId="0639C3CC" w14:textId="77777777" w:rsidR="00414187" w:rsidRPr="00A63678" w:rsidRDefault="00414187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Öğrenci Kazanımları/Hedef ve Davranışlar:</w:t>
            </w:r>
          </w:p>
        </w:tc>
        <w:tc>
          <w:tcPr>
            <w:tcW w:w="9288" w:type="dxa"/>
          </w:tcPr>
          <w:p w14:paraId="71192D24" w14:textId="6F6CB363" w:rsidR="00414187" w:rsidRPr="00A63678" w:rsidRDefault="0077585C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CD4E50">
              <w:rPr>
                <w:rFonts w:asciiTheme="minorHAnsi" w:eastAsiaTheme="minorEastAsia" w:hAnsiTheme="minorHAnsi" w:cstheme="minorBidi"/>
                <w:szCs w:val="18"/>
              </w:rPr>
              <w:t>F.5.1.2.1. Ay’ın özelliklerini açıklar.</w:t>
            </w:r>
          </w:p>
        </w:tc>
      </w:tr>
      <w:tr w:rsidR="003B351D" w:rsidRPr="00A63678" w14:paraId="4B45BC9A" w14:textId="77777777" w:rsidTr="007A400B">
        <w:trPr>
          <w:trHeight w:val="900"/>
          <w:jc w:val="center"/>
        </w:trPr>
        <w:tc>
          <w:tcPr>
            <w:tcW w:w="1930" w:type="dxa"/>
            <w:vAlign w:val="center"/>
          </w:tcPr>
          <w:p w14:paraId="215A2690" w14:textId="77777777" w:rsidR="003B351D" w:rsidRPr="00A63678" w:rsidRDefault="003B351D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Ünite Kavramları ve Sembolleri:</w:t>
            </w:r>
          </w:p>
        </w:tc>
        <w:tc>
          <w:tcPr>
            <w:tcW w:w="9288" w:type="dxa"/>
            <w:vAlign w:val="center"/>
          </w:tcPr>
          <w:p w14:paraId="78681049" w14:textId="65E59BB6" w:rsidR="003B351D" w:rsidRPr="00A63678" w:rsidRDefault="003B351D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CD4E50">
              <w:rPr>
                <w:rFonts w:asciiTheme="minorHAnsi" w:eastAsiaTheme="minorEastAsia" w:hAnsiTheme="minorHAnsi" w:cstheme="minorBidi"/>
                <w:iCs/>
              </w:rPr>
              <w:t>- Katman</w:t>
            </w:r>
          </w:p>
        </w:tc>
      </w:tr>
      <w:tr w:rsidR="003B351D" w:rsidRPr="00A63678" w14:paraId="1C304C10" w14:textId="77777777" w:rsidTr="007A400B">
        <w:trPr>
          <w:trHeight w:val="629"/>
          <w:jc w:val="center"/>
        </w:trPr>
        <w:tc>
          <w:tcPr>
            <w:tcW w:w="1930" w:type="dxa"/>
            <w:vAlign w:val="center"/>
          </w:tcPr>
          <w:p w14:paraId="4D6131FE" w14:textId="77777777" w:rsidR="003B351D" w:rsidRPr="00A63678" w:rsidRDefault="003B351D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Uygulanacak Yöntem ve Teknikler:</w:t>
            </w:r>
          </w:p>
        </w:tc>
        <w:tc>
          <w:tcPr>
            <w:tcW w:w="9288" w:type="dxa"/>
            <w:vAlign w:val="center"/>
          </w:tcPr>
          <w:p w14:paraId="24C7B325" w14:textId="349377CC" w:rsidR="003B351D" w:rsidRPr="00A63678" w:rsidRDefault="003B351D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CD4E50">
              <w:rPr>
                <w:rFonts w:asciiTheme="minorHAnsi" w:eastAsiaTheme="minorEastAsia" w:hAnsiTheme="minorHAnsi" w:cstheme="minorBidi"/>
              </w:rPr>
              <w:t>Anlatım, Soru Cevap, Rol Yapma, Grup Çalışması vb. tekniklerden uygun olanları.</w:t>
            </w:r>
          </w:p>
        </w:tc>
      </w:tr>
      <w:tr w:rsidR="003B351D" w:rsidRPr="00A63678" w14:paraId="4CE0E1D1" w14:textId="77777777" w:rsidTr="007A400B">
        <w:trPr>
          <w:trHeight w:val="755"/>
          <w:jc w:val="center"/>
        </w:trPr>
        <w:tc>
          <w:tcPr>
            <w:tcW w:w="1930" w:type="dxa"/>
            <w:vAlign w:val="center"/>
          </w:tcPr>
          <w:p w14:paraId="03E2CF71" w14:textId="77777777" w:rsidR="003B351D" w:rsidRPr="00A63678" w:rsidRDefault="003B351D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Kullanılacak Araç – Gereçler:</w:t>
            </w:r>
          </w:p>
        </w:tc>
        <w:tc>
          <w:tcPr>
            <w:tcW w:w="9288" w:type="dxa"/>
            <w:vAlign w:val="center"/>
          </w:tcPr>
          <w:p w14:paraId="2F3CDC6C" w14:textId="177BF8EB" w:rsidR="003B351D" w:rsidRPr="003A5C35" w:rsidRDefault="003B351D" w:rsidP="008F2465">
            <w:pPr>
              <w:spacing w:after="0"/>
              <w:rPr>
                <w:rFonts w:asciiTheme="minorHAnsi" w:eastAsiaTheme="minorEastAsia" w:hAnsiTheme="minorHAnsi" w:cstheme="minorBidi"/>
                <w:iCs/>
                <w:color w:val="000000" w:themeColor="text1"/>
              </w:rPr>
            </w:pPr>
          </w:p>
        </w:tc>
      </w:tr>
      <w:tr w:rsidR="003B351D" w:rsidRPr="00A63678" w14:paraId="74D9A0A3" w14:textId="77777777" w:rsidTr="007A400B">
        <w:trPr>
          <w:trHeight w:val="755"/>
          <w:jc w:val="center"/>
        </w:trPr>
        <w:tc>
          <w:tcPr>
            <w:tcW w:w="1930" w:type="dxa"/>
            <w:vAlign w:val="center"/>
          </w:tcPr>
          <w:p w14:paraId="6A43ECCF" w14:textId="77777777" w:rsidR="003B351D" w:rsidRPr="00A63678" w:rsidRDefault="003B351D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Açıklamalar:</w:t>
            </w:r>
          </w:p>
        </w:tc>
        <w:tc>
          <w:tcPr>
            <w:tcW w:w="9288" w:type="dxa"/>
            <w:vAlign w:val="center"/>
          </w:tcPr>
          <w:p w14:paraId="1867AF6B" w14:textId="77777777" w:rsidR="003B351D" w:rsidRPr="00CD4E50" w:rsidRDefault="003B351D" w:rsidP="008F246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0CD4E50">
              <w:rPr>
                <w:rFonts w:asciiTheme="minorHAnsi" w:eastAsiaTheme="minorEastAsia" w:hAnsiTheme="minorHAnsi" w:cstheme="minorBidi"/>
              </w:rPr>
              <w:t>a. Ay’ın büyüklüğü belirtilir.</w:t>
            </w:r>
          </w:p>
          <w:p w14:paraId="5CC15B55" w14:textId="77777777" w:rsidR="003B351D" w:rsidRPr="00CD4E50" w:rsidRDefault="003B351D" w:rsidP="008F246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0CD4E50">
              <w:rPr>
                <w:rFonts w:asciiTheme="minorHAnsi" w:eastAsiaTheme="minorEastAsia" w:hAnsiTheme="minorHAnsi" w:cstheme="minorBidi"/>
              </w:rPr>
              <w:t>b. Ay’ın geometrik şekline değinilir.</w:t>
            </w:r>
          </w:p>
          <w:p w14:paraId="00D9C651" w14:textId="77777777" w:rsidR="003B351D" w:rsidRPr="00CD4E50" w:rsidRDefault="003B351D" w:rsidP="008F246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0CD4E50">
              <w:rPr>
                <w:rFonts w:asciiTheme="minorHAnsi" w:eastAsiaTheme="minorEastAsia" w:hAnsiTheme="minorHAnsi" w:cstheme="minorBidi"/>
              </w:rPr>
              <w:t>c. Ay’ın yüzey yapısı hakkında bilgi verilir.</w:t>
            </w:r>
          </w:p>
          <w:p w14:paraId="32FED261" w14:textId="3D99BD42" w:rsidR="003B351D" w:rsidRPr="00A63678" w:rsidRDefault="003B351D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CD4E50">
              <w:rPr>
                <w:rFonts w:asciiTheme="minorHAnsi" w:eastAsiaTheme="minorEastAsia" w:hAnsiTheme="minorHAnsi" w:cstheme="minorBidi"/>
              </w:rPr>
              <w:t>ç. Ay’ın atmosferinden bahsedilir.</w:t>
            </w:r>
          </w:p>
        </w:tc>
      </w:tr>
      <w:tr w:rsidR="00A63678" w:rsidRPr="00A63678" w14:paraId="21A53B55" w14:textId="77777777" w:rsidTr="00414187">
        <w:trPr>
          <w:trHeight w:val="613"/>
          <w:jc w:val="center"/>
        </w:trPr>
        <w:tc>
          <w:tcPr>
            <w:tcW w:w="1930" w:type="dxa"/>
            <w:vAlign w:val="center"/>
          </w:tcPr>
          <w:p w14:paraId="5BF47F67" w14:textId="77777777" w:rsidR="00A63678" w:rsidRPr="00A63678" w:rsidRDefault="00A63678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Yapılacak Etkinlikler:</w:t>
            </w:r>
          </w:p>
        </w:tc>
        <w:tc>
          <w:tcPr>
            <w:tcW w:w="9288" w:type="dxa"/>
            <w:vAlign w:val="center"/>
          </w:tcPr>
          <w:p w14:paraId="4DC88BBA" w14:textId="303FF0D2" w:rsidR="00A63678" w:rsidRPr="00A63678" w:rsidRDefault="00A63678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A63678" w:rsidRPr="00A63678" w14:paraId="23C5CEE3" w14:textId="77777777" w:rsidTr="00414187">
        <w:trPr>
          <w:trHeight w:val="1619"/>
          <w:jc w:val="center"/>
        </w:trPr>
        <w:tc>
          <w:tcPr>
            <w:tcW w:w="1930" w:type="dxa"/>
            <w:vAlign w:val="center"/>
          </w:tcPr>
          <w:p w14:paraId="5AE200C5" w14:textId="77777777" w:rsidR="00A63678" w:rsidRPr="00A63678" w:rsidRDefault="00A63678" w:rsidP="008F2465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Özet:</w:t>
            </w:r>
          </w:p>
        </w:tc>
        <w:tc>
          <w:tcPr>
            <w:tcW w:w="9288" w:type="dxa"/>
            <w:vAlign w:val="center"/>
          </w:tcPr>
          <w:p w14:paraId="76DF64B4" w14:textId="77777777" w:rsidR="00241099" w:rsidRPr="00CD4E50" w:rsidRDefault="00241099" w:rsidP="008F2465">
            <w:pPr>
              <w:pStyle w:val="ResimYazs"/>
              <w:spacing w:after="0" w:line="276" w:lineRule="auto"/>
              <w:rPr>
                <w:rFonts w:asciiTheme="minorHAnsi" w:eastAsiaTheme="minorHAnsi" w:hAnsiTheme="minorHAnsi" w:cstheme="minorBidi"/>
                <w:b/>
                <w:i w:val="0"/>
                <w:color w:val="auto"/>
                <w:sz w:val="22"/>
              </w:rPr>
            </w:pPr>
            <w:r w:rsidRPr="00CD4E50">
              <w:rPr>
                <w:rFonts w:asciiTheme="minorHAnsi" w:eastAsiaTheme="minorHAnsi" w:hAnsiTheme="minorHAnsi" w:cstheme="minorBidi"/>
                <w:b/>
                <w:i w:val="0"/>
                <w:color w:val="auto"/>
                <w:sz w:val="22"/>
              </w:rPr>
              <w:t>Ay’ın Yapısı ve Özellikleri</w:t>
            </w:r>
          </w:p>
          <w:p w14:paraId="7F0009CE" w14:textId="77777777" w:rsidR="00356A3E" w:rsidRDefault="00A672E3" w:rsidP="008F2465">
            <w:pPr>
              <w:spacing w:after="0"/>
              <w:rPr>
                <w:rFonts w:asciiTheme="minorHAnsi" w:eastAsiaTheme="minorEastAsia" w:hAnsiTheme="minorHAnsi" w:cstheme="minorBidi"/>
                <w:iCs/>
              </w:rPr>
            </w:pPr>
            <w:r w:rsidRPr="00CD4E50">
              <w:rPr>
                <w:rFonts w:asciiTheme="minorHAnsi" w:eastAsiaTheme="minorEastAsia" w:hAnsiTheme="minorHAnsi" w:cstheme="minorBidi"/>
                <w:iCs/>
              </w:rPr>
              <w:t>Gökyüzüne</w:t>
            </w:r>
            <w:r w:rsidRPr="00CD4E50">
              <w:rPr>
                <w:rFonts w:asciiTheme="minorHAnsi" w:eastAsiaTheme="minorEastAsia" w:hAnsiTheme="minorHAnsi" w:cstheme="minorBidi"/>
                <w:iCs/>
              </w:rPr>
              <w:t xml:space="preserve"> baktığınızda, gökyüzünde parlayan birçok gök cismi görebiliriz. Bu</w:t>
            </w:r>
            <w:r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  <w:r w:rsidRPr="00CD4E50">
              <w:rPr>
                <w:rFonts w:asciiTheme="minorHAnsi" w:eastAsiaTheme="minorEastAsia" w:hAnsiTheme="minorHAnsi" w:cstheme="minorBidi"/>
                <w:iCs/>
              </w:rPr>
              <w:t>gök cisimleri arasında Dünya’ya en yakın olan Ay’dır</w:t>
            </w:r>
          </w:p>
          <w:p w14:paraId="656F198B" w14:textId="77777777" w:rsidR="00795144" w:rsidRPr="00795144" w:rsidRDefault="00795144" w:rsidP="008F2465">
            <w:pPr>
              <w:numPr>
                <w:ilvl w:val="0"/>
                <w:numId w:val="2"/>
              </w:num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Gezegenler etrafında dolanma hareketi </w:t>
            </w:r>
            <w:proofErr w:type="spellStart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yapan</w:t>
            </w:r>
            <w:proofErr w:type="spellEnd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gök cisimlerine </w:t>
            </w:r>
            <w:proofErr w:type="spellStart"/>
            <w:r w:rsidRPr="0079514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>uydu</w:t>
            </w:r>
            <w:proofErr w:type="spellEnd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denir.</w:t>
            </w:r>
          </w:p>
          <w:p w14:paraId="7233E19A" w14:textId="77777777" w:rsidR="00795144" w:rsidRPr="00795144" w:rsidRDefault="00795144" w:rsidP="008F2465">
            <w:pPr>
              <w:numPr>
                <w:ilvl w:val="0"/>
                <w:numId w:val="2"/>
              </w:num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Ay </w:t>
            </w:r>
            <w:proofErr w:type="spellStart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Dünya'mızın</w:t>
            </w:r>
            <w:proofErr w:type="spellEnd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tek</w:t>
            </w:r>
            <w:proofErr w:type="spellEnd"/>
            <w:r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79514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>doğal</w:t>
            </w:r>
            <w:proofErr w:type="spellEnd"/>
            <w:r w:rsidRPr="0079514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9514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>uydusudur</w:t>
            </w:r>
            <w:proofErr w:type="spellEnd"/>
          </w:p>
          <w:p w14:paraId="4B62D7AB" w14:textId="0F6E3F9E" w:rsidR="00795144" w:rsidRPr="00795144" w:rsidRDefault="008F2465" w:rsidP="008F2465">
            <w:pPr>
              <w:numPr>
                <w:ilvl w:val="0"/>
                <w:numId w:val="2"/>
              </w:num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2465">
              <w:rPr>
                <w:rFonts w:eastAsiaTheme="minorEastAsia"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70FE9754" wp14:editId="474F18C7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285115</wp:posOffset>
                  </wp:positionV>
                  <wp:extent cx="2931795" cy="1649095"/>
                  <wp:effectExtent l="0" t="0" r="1905" b="8255"/>
                  <wp:wrapSquare wrapText="bothSides"/>
                  <wp:docPr id="10242" name="Picture 2" descr="The Moon in the Day and Night Sky | Lesson Plan | PBS Learning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A24FD8-C3BB-4D97-B45C-A56207C2E7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The Moon in the Day and Night Sky | Lesson Plan | PBS LearningMedia">
                            <a:extLst>
                              <a:ext uri="{FF2B5EF4-FFF2-40B4-BE49-F238E27FC236}">
                                <a16:creationId xmlns:a16="http://schemas.microsoft.com/office/drawing/2014/main" id="{A7A24FD8-C3BB-4D97-B45C-A56207C2E7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"/>
                          <a:stretch/>
                        </pic:blipFill>
                        <pic:spPr bwMode="auto">
                          <a:xfrm>
                            <a:off x="0" y="0"/>
                            <a:ext cx="2931795" cy="164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Ay'ın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büyüklüğü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Dünya'nın </w:t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büyüklüğünden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küçüktür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. Dünya'nın </w:t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yarıçapı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Ay’ın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yarıçapının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4</w:t>
            </w:r>
            <w:proofErr w:type="gram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katıdır</w:t>
            </w:r>
            <w:proofErr w:type="spellEnd"/>
            <w:r w:rsidR="00795144" w:rsidRPr="00795144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</w:p>
          <w:p w14:paraId="6E054F3B" w14:textId="3CCFEAC4" w:rsidR="00A672E3" w:rsidRPr="008F2465" w:rsidRDefault="00ED305D" w:rsidP="008F2465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eastAsiaTheme="minorEastAsia" w:hAnsiTheme="minorHAnsi" w:cstheme="minorBidi"/>
                <w:iCs/>
              </w:rPr>
            </w:pPr>
            <w:r w:rsidRPr="008F2465">
              <w:rPr>
                <w:rFonts w:asciiTheme="minorHAnsi" w:eastAsiaTheme="minorEastAsia" w:hAnsiTheme="minorHAnsi" w:cstheme="minorBidi"/>
                <w:iCs/>
              </w:rPr>
              <w:t>Ay bir ışık kaynağı olmadığı halde Güneş’ten aldığı ışınlar sayesinde Dünya’dan görülür.</w:t>
            </w:r>
          </w:p>
          <w:p w14:paraId="78FFED85" w14:textId="4DCF6434" w:rsidR="008F2465" w:rsidRPr="001B53FC" w:rsidRDefault="008F2465" w:rsidP="008F2465">
            <w:pPr>
              <w:numPr>
                <w:ilvl w:val="0"/>
                <w:numId w:val="3"/>
              </w:num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Ay </w:t>
            </w:r>
            <w:proofErr w:type="spellStart"/>
            <w:r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Dünya'dan</w:t>
            </w:r>
            <w:proofErr w:type="spellEnd"/>
            <w:r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gündüz ve gece </w:t>
            </w:r>
            <w:proofErr w:type="spellStart"/>
            <w:r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gözlem</w:t>
            </w:r>
            <w:r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softHyphen/>
              <w:t>lenebilir</w:t>
            </w:r>
            <w:proofErr w:type="spellEnd"/>
            <w:r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  <w:r w:rsidRPr="008F2465">
              <w:rPr>
                <w:noProof/>
              </w:rPr>
              <w:t xml:space="preserve"> </w:t>
            </w:r>
          </w:p>
          <w:p w14:paraId="28440206" w14:textId="540E5F91" w:rsidR="001B53FC" w:rsidRDefault="001B53FC" w:rsidP="001B53FC">
            <w:pPr>
              <w:spacing w:after="0"/>
              <w:rPr>
                <w:noProof/>
              </w:rPr>
            </w:pPr>
          </w:p>
          <w:p w14:paraId="46753124" w14:textId="18EB0866" w:rsidR="001B53FC" w:rsidRDefault="001B53FC" w:rsidP="001B53FC">
            <w:pPr>
              <w:spacing w:after="0"/>
              <w:rPr>
                <w:noProof/>
              </w:rPr>
            </w:pPr>
          </w:p>
          <w:p w14:paraId="0BADEE20" w14:textId="77777777" w:rsidR="001B53FC" w:rsidRPr="008F2465" w:rsidRDefault="001B53FC" w:rsidP="001B53FC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ACF1566" w14:textId="3428D8FB" w:rsidR="001B53FC" w:rsidRPr="00A93E20" w:rsidRDefault="005C05AA" w:rsidP="001B53FC">
            <w:pPr>
              <w:numPr>
                <w:ilvl w:val="0"/>
                <w:numId w:val="3"/>
              </w:num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5C05AA">
              <w:rPr>
                <w:rFonts w:asciiTheme="minorHAnsi" w:eastAsiaTheme="minorEastAsia" w:hAnsiTheme="minorHAnsi" w:cstheme="minorBidi"/>
                <w:iCs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543F323" wp14:editId="527D7A39">
                  <wp:simplePos x="0" y="0"/>
                  <wp:positionH relativeFrom="column">
                    <wp:posOffset>-2778760</wp:posOffset>
                  </wp:positionH>
                  <wp:positionV relativeFrom="paragraph">
                    <wp:posOffset>-123190</wp:posOffset>
                  </wp:positionV>
                  <wp:extent cx="2763520" cy="1609725"/>
                  <wp:effectExtent l="0" t="0" r="0" b="9525"/>
                  <wp:wrapSquare wrapText="bothSides"/>
                  <wp:docPr id="11266" name="Picture 2" descr="The Moon&amp;#39;s Surface Is Totally Cracked | Live Sci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309918-3BCE-4AC4-988C-99BB07D017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The Moon&amp;#39;s Surface Is Totally Cracked | Live Science">
                            <a:extLst>
                              <a:ext uri="{FF2B5EF4-FFF2-40B4-BE49-F238E27FC236}">
                                <a16:creationId xmlns:a16="http://schemas.microsoft.com/office/drawing/2014/main" id="{A8309918-3BCE-4AC4-988C-99BB07D017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" r="2" b="6049"/>
                          <a:stretch/>
                        </pic:blipFill>
                        <pic:spPr bwMode="auto">
                          <a:xfrm>
                            <a:off x="0" y="0"/>
                            <a:ext cx="276352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Ay'ın</w:t>
            </w:r>
            <w:proofErr w:type="spellEnd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şekli</w:t>
            </w:r>
            <w:proofErr w:type="spellEnd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Güneş ve Dünya </w:t>
            </w:r>
            <w:proofErr w:type="spellStart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gibi</w:t>
            </w:r>
            <w:proofErr w:type="spellEnd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küre</w:t>
            </w:r>
            <w:proofErr w:type="spellEnd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şeklindedir</w:t>
            </w:r>
            <w:proofErr w:type="spellEnd"/>
            <w:r w:rsidR="008F2465" w:rsidRPr="008F246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  <w:r w:rsidR="001B53F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r w:rsidR="001B53FC" w:rsidRPr="001B53FC">
              <w:rPr>
                <w:rFonts w:asciiTheme="minorHAnsi" w:eastAsiaTheme="minorEastAsia" w:hAnsiTheme="minorHAnsi" w:cstheme="minorBidi"/>
                <w:iCs/>
              </w:rPr>
              <w:t xml:space="preserve">Bu kürenin yüzeyi pürüzsüz değildir. Ay’ın yüzeyinde meteor denilen gök cisimlerinin çarpması sonucunda </w:t>
            </w:r>
            <w:r w:rsidR="001B53FC" w:rsidRPr="00576345">
              <w:rPr>
                <w:rFonts w:asciiTheme="minorHAnsi" w:eastAsiaTheme="minorEastAsia" w:hAnsiTheme="minorHAnsi" w:cstheme="minorBidi"/>
                <w:b/>
                <w:bCs/>
                <w:iCs/>
              </w:rPr>
              <w:t>derin çukurlar</w:t>
            </w:r>
            <w:r w:rsidR="001B53FC" w:rsidRPr="001B53FC">
              <w:rPr>
                <w:rFonts w:asciiTheme="minorHAnsi" w:eastAsiaTheme="minorEastAsia" w:hAnsiTheme="minorHAnsi" w:cstheme="minorBidi"/>
                <w:iCs/>
              </w:rPr>
              <w:t xml:space="preserve"> oluşmuştur. Bu çukurlara </w:t>
            </w:r>
            <w:r w:rsidR="001B53FC" w:rsidRPr="00576345">
              <w:rPr>
                <w:rFonts w:asciiTheme="minorHAnsi" w:eastAsiaTheme="minorEastAsia" w:hAnsiTheme="minorHAnsi" w:cstheme="minorBidi"/>
                <w:b/>
                <w:bCs/>
                <w:iCs/>
              </w:rPr>
              <w:t>krater</w:t>
            </w:r>
            <w:r w:rsidR="001B53FC" w:rsidRPr="001B53FC">
              <w:rPr>
                <w:rFonts w:asciiTheme="minorHAnsi" w:eastAsiaTheme="minorEastAsia" w:hAnsiTheme="minorHAnsi" w:cstheme="minorBidi"/>
                <w:iCs/>
              </w:rPr>
              <w:t xml:space="preserve"> adı verilir. Kraterlerin yanı sıra Ay yüzeyinde kayalıklar vadiler ve yüksek dağlar da bulunur.</w:t>
            </w:r>
            <w:r w:rsidRPr="005C05AA">
              <w:rPr>
                <w:noProof/>
              </w:rPr>
              <w:t xml:space="preserve"> </w:t>
            </w:r>
          </w:p>
          <w:p w14:paraId="1E18F372" w14:textId="3E402339" w:rsidR="00A93E20" w:rsidRDefault="00A93E20" w:rsidP="00A93E20">
            <w:pPr>
              <w:spacing w:after="0"/>
              <w:rPr>
                <w:noProof/>
              </w:rPr>
            </w:pPr>
          </w:p>
          <w:p w14:paraId="3D940E22" w14:textId="77777777" w:rsidR="00A93E20" w:rsidRPr="001B53FC" w:rsidRDefault="00A93E20" w:rsidP="00A93E20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4581A84" w14:textId="31375E49" w:rsidR="00A93E20" w:rsidRPr="00A93E20" w:rsidRDefault="00A93E20" w:rsidP="00A93E20">
            <w:pPr>
              <w:spacing w:after="0"/>
              <w:rPr>
                <w:rFonts w:asciiTheme="minorHAnsi" w:eastAsiaTheme="minorEastAsia" w:hAnsiTheme="minorHAnsi" w:cstheme="minorBidi"/>
                <w:iCs/>
              </w:rPr>
            </w:pPr>
            <w:r w:rsidRPr="00CD4E50">
              <w:rPr>
                <w:rFonts w:asciiTheme="minorHAnsi" w:eastAsiaTheme="minorEastAsia" w:hAnsiTheme="minorHAnsi" w:cstheme="minorBidi"/>
                <w:iCs/>
              </w:rPr>
              <w:t>Ay’ın atmosferi çok ince bir tabaka halindedir.</w:t>
            </w:r>
            <w:r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Ay'da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atmosfer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yok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denecek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kadar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az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olduğu </w:t>
            </w:r>
            <w:proofErr w:type="gram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için;</w:t>
            </w:r>
            <w:proofErr w:type="gramEnd"/>
          </w:p>
          <w:p w14:paraId="02FE0110" w14:textId="77777777" w:rsidR="00A93E20" w:rsidRPr="00A93E20" w:rsidRDefault="00A93E20" w:rsidP="00A93E20">
            <w:pPr>
              <w:numPr>
                <w:ilvl w:val="0"/>
                <w:numId w:val="3"/>
              </w:numPr>
              <w:spacing w:after="0"/>
              <w:rPr>
                <w:rFonts w:asciiTheme="minorHAnsi" w:eastAsiaTheme="minorEastAsia" w:hAnsiTheme="minorHAnsi" w:cstheme="minorBidi"/>
                <w:iCs/>
              </w:rPr>
            </w:pPr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Rüzgar,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yağış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gibi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hava olayları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Ay'da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görülmez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.</w:t>
            </w:r>
          </w:p>
          <w:p w14:paraId="657B84BF" w14:textId="77777777" w:rsidR="00A93E20" w:rsidRPr="00A93E20" w:rsidRDefault="00A93E20" w:rsidP="00A93E20">
            <w:pPr>
              <w:numPr>
                <w:ilvl w:val="0"/>
                <w:numId w:val="3"/>
              </w:numPr>
              <w:spacing w:after="0"/>
              <w:rPr>
                <w:rFonts w:asciiTheme="minorHAnsi" w:eastAsiaTheme="minorEastAsia" w:hAnsiTheme="minorHAnsi" w:cstheme="minorBidi"/>
                <w:iCs/>
              </w:rPr>
            </w:pPr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Hava olayları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olmadığı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için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yüzeydeki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toz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tabakalarının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değişmeden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kalmasını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sağlar</w:t>
            </w:r>
            <w:proofErr w:type="spellEnd"/>
          </w:p>
          <w:p w14:paraId="4EA08D99" w14:textId="77777777" w:rsidR="00A93E20" w:rsidRPr="00A93E20" w:rsidRDefault="00A93E20" w:rsidP="00A93E20">
            <w:pPr>
              <w:numPr>
                <w:ilvl w:val="0"/>
                <w:numId w:val="3"/>
              </w:numPr>
              <w:spacing w:after="0"/>
              <w:rPr>
                <w:rFonts w:asciiTheme="minorHAnsi" w:eastAsiaTheme="minorEastAsia" w:hAnsiTheme="minorHAnsi" w:cstheme="minorBidi"/>
                <w:iCs/>
              </w:rPr>
            </w:pPr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Gece </w:t>
            </w:r>
            <w:proofErr w:type="spellStart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>ile</w:t>
            </w:r>
            <w:proofErr w:type="spellEnd"/>
            <w:r w:rsidRPr="00A93E20">
              <w:rPr>
                <w:rFonts w:asciiTheme="minorHAnsi" w:eastAsiaTheme="minorEastAsia" w:hAnsiTheme="minorHAnsi" w:cstheme="minorBidi"/>
                <w:iCs/>
                <w:lang w:val="en-US"/>
              </w:rPr>
              <w:t xml:space="preserve"> gündüz arasındaki sıcaklık farkı çok olur.</w:t>
            </w:r>
          </w:p>
          <w:p w14:paraId="4D6F9E9E" w14:textId="3DE0FD95" w:rsidR="008F2465" w:rsidRPr="008F2465" w:rsidRDefault="00D6289A" w:rsidP="00A93E20">
            <w:pPr>
              <w:spacing w:after="0"/>
              <w:ind w:left="72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D6289A">
              <w:rPr>
                <w:rFonts w:asciiTheme="minorHAnsi" w:eastAsiaTheme="minorEastAsia" w:hAnsiTheme="minorHAnsi" w:cstheme="minorBidi"/>
                <w:iCs/>
              </w:rPr>
              <w:drawing>
                <wp:anchor distT="0" distB="0" distL="114300" distR="114300" simplePos="0" relativeHeight="251660288" behindDoc="0" locked="0" layoutInCell="1" allowOverlap="1" wp14:anchorId="4E5DA0FE" wp14:editId="6F8579E5">
                  <wp:simplePos x="0" y="0"/>
                  <wp:positionH relativeFrom="column">
                    <wp:posOffset>3938905</wp:posOffset>
                  </wp:positionH>
                  <wp:positionV relativeFrom="paragraph">
                    <wp:posOffset>137160</wp:posOffset>
                  </wp:positionV>
                  <wp:extent cx="1691640" cy="1691640"/>
                  <wp:effectExtent l="0" t="0" r="3810" b="3810"/>
                  <wp:wrapSquare wrapText="bothSides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BFDA1F-B839-4641-8814-DC4A06669C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8DBFDA1F-B839-4641-8814-DC4A06669C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" b="-5"/>
                          <a:stretch/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1645920">
                                <a:moveTo>
                                  <a:pt x="822960" y="0"/>
                                </a:moveTo>
                                <a:cubicBezTo>
                                  <a:pt x="1277468" y="0"/>
                                  <a:pt x="1645920" y="368452"/>
                                  <a:pt x="1645920" y="822960"/>
                                </a:cubicBezTo>
                                <a:cubicBezTo>
                                  <a:pt x="1645920" y="1277468"/>
                                  <a:pt x="1277468" y="1645920"/>
                                  <a:pt x="822960" y="1645920"/>
                                </a:cubicBezTo>
                                <a:cubicBezTo>
                                  <a:pt x="368452" y="1645920"/>
                                  <a:pt x="0" y="1277468"/>
                                  <a:pt x="0" y="822960"/>
                                </a:cubicBezTo>
                                <a:cubicBezTo>
                                  <a:pt x="0" y="368452"/>
                                  <a:pt x="368452" y="0"/>
                                  <a:pt x="82296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7DBDAC" w14:textId="2644F112" w:rsidR="009E3262" w:rsidRPr="00CD4E50" w:rsidRDefault="001B260C" w:rsidP="009E3262">
            <w:pPr>
              <w:spacing w:after="0" w:line="240" w:lineRule="auto"/>
              <w:rPr>
                <w:rFonts w:asciiTheme="minorHAnsi" w:eastAsiaTheme="minorEastAsia" w:hAnsiTheme="minorHAnsi" w:cstheme="minorBidi"/>
                <w:iCs/>
              </w:rPr>
            </w:pPr>
            <w:r>
              <w:rPr>
                <w:rFonts w:asciiTheme="minorHAnsi" w:eastAsiaTheme="minorEastAsia" w:hAnsiTheme="minorHAnsi" w:cstheme="minorBidi"/>
                <w:iCs/>
              </w:rPr>
              <w:t xml:space="preserve">        </w:t>
            </w:r>
            <w:r w:rsidR="009E3262" w:rsidRPr="00CD4E50">
              <w:rPr>
                <w:rFonts w:asciiTheme="minorHAnsi" w:eastAsiaTheme="minorEastAsia" w:hAnsiTheme="minorHAnsi" w:cstheme="minorBidi"/>
                <w:iCs/>
              </w:rPr>
              <w:t>Ay’ın yüzeyi toz tabakası ile kaplıdır. Ay’da</w:t>
            </w:r>
            <w:r w:rsidR="009E3262"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  <w:r w:rsidR="009E3262" w:rsidRPr="00CD4E50">
              <w:rPr>
                <w:rFonts w:asciiTheme="minorHAnsi" w:eastAsiaTheme="minorEastAsia" w:hAnsiTheme="minorHAnsi" w:cstheme="minorBidi"/>
                <w:iCs/>
              </w:rPr>
              <w:t>rüzgâr ve yağmurun olmaması sebebiyle</w:t>
            </w:r>
            <w:r w:rsidR="009E3262"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  <w:r w:rsidR="009E3262" w:rsidRPr="00CD4E50">
              <w:rPr>
                <w:rFonts w:asciiTheme="minorHAnsi" w:eastAsiaTheme="minorEastAsia" w:hAnsiTheme="minorHAnsi" w:cstheme="minorBidi"/>
                <w:iCs/>
              </w:rPr>
              <w:t>yüzeydeki toz tabakası hiç değişmeden kalır. Bu nedenle astronotların Ay’da</w:t>
            </w:r>
            <w:r w:rsidR="009E3262"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  <w:r w:rsidR="009E3262" w:rsidRPr="00CD4E50">
              <w:rPr>
                <w:rFonts w:asciiTheme="minorHAnsi" w:eastAsiaTheme="minorEastAsia" w:hAnsiTheme="minorHAnsi" w:cstheme="minorBidi"/>
                <w:iCs/>
              </w:rPr>
              <w:t>bıraktıkları ayak izleri sonsuza dek hiç</w:t>
            </w:r>
            <w:r w:rsidR="009E3262">
              <w:rPr>
                <w:rFonts w:asciiTheme="minorHAnsi" w:eastAsiaTheme="minorEastAsia" w:hAnsiTheme="minorHAnsi" w:cstheme="minorBidi"/>
                <w:iCs/>
              </w:rPr>
              <w:t xml:space="preserve"> </w:t>
            </w:r>
            <w:r w:rsidR="009E3262" w:rsidRPr="00CD4E50">
              <w:rPr>
                <w:rFonts w:asciiTheme="minorHAnsi" w:eastAsiaTheme="minorEastAsia" w:hAnsiTheme="minorHAnsi" w:cstheme="minorBidi"/>
                <w:iCs/>
              </w:rPr>
              <w:t>bozulmadan kalacaktır.</w:t>
            </w:r>
            <w:r w:rsidR="00D6289A" w:rsidRPr="00D6289A">
              <w:rPr>
                <w:noProof/>
              </w:rPr>
              <w:t xml:space="preserve"> </w:t>
            </w:r>
          </w:p>
          <w:p w14:paraId="317B98ED" w14:textId="1FA1A19A" w:rsidR="001B260C" w:rsidRPr="001B260C" w:rsidRDefault="001B260C" w:rsidP="001B260C">
            <w:pPr>
              <w:spacing w:after="0"/>
              <w:ind w:left="3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Ay'da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>oksijen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 xml:space="preserve"> ve su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olmadığı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için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>yaşam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en-US"/>
              </w:rPr>
              <w:t xml:space="preserve"> yoktur</w:t>
            </w:r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Ay'da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yaşam</w:t>
            </w:r>
            <w:proofErr w:type="spellEnd"/>
            <w:r w:rsidR="00D6289A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olması için;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oksijen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olmalı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,</w:t>
            </w:r>
            <w:proofErr w:type="gram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Güneş'ten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gelen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zararlı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ışınları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Ay'ın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atmosferi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süzmelidir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, su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olmalıdır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, yer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çekimi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kuvvetinin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biraz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daha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fazla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olması </w:t>
            </w:r>
            <w:proofErr w:type="spellStart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gerekir</w:t>
            </w:r>
            <w:proofErr w:type="spellEnd"/>
            <w:r w:rsidRPr="001B260C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</w:p>
          <w:p w14:paraId="292FA47B" w14:textId="6C9011BC" w:rsidR="008F2465" w:rsidRPr="004B61E6" w:rsidRDefault="008F2465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769EA9E3" w14:textId="77777777" w:rsidR="00A63678" w:rsidRPr="00A63678" w:rsidRDefault="00A63678" w:rsidP="008F2465">
      <w:pPr>
        <w:rPr>
          <w:b/>
          <w:color w:val="000000" w:themeColor="text1"/>
        </w:rPr>
      </w:pPr>
      <w:r w:rsidRPr="00A63678">
        <w:rPr>
          <w:b/>
          <w:color w:val="000000" w:themeColor="text1"/>
        </w:rPr>
        <w:lastRenderedPageBreak/>
        <w:t>III.BÖLÜM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8279"/>
      </w:tblGrid>
      <w:tr w:rsidR="00A63678" w:rsidRPr="00A63678" w14:paraId="1E0104D0" w14:textId="77777777" w:rsidTr="001A7BBC">
        <w:trPr>
          <w:trHeight w:val="1226"/>
          <w:jc w:val="center"/>
        </w:trPr>
        <w:tc>
          <w:tcPr>
            <w:tcW w:w="2467" w:type="dxa"/>
            <w:vAlign w:val="center"/>
          </w:tcPr>
          <w:p w14:paraId="3FE857FC" w14:textId="77777777" w:rsidR="00A63678" w:rsidRPr="00A63678" w:rsidRDefault="00A63678" w:rsidP="008F2465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Ölçme ve Değerlendirme:</w:t>
            </w:r>
          </w:p>
        </w:tc>
        <w:tc>
          <w:tcPr>
            <w:tcW w:w="8279" w:type="dxa"/>
            <w:vAlign w:val="center"/>
          </w:tcPr>
          <w:p w14:paraId="4F843563" w14:textId="2D6C36A5" w:rsidR="00A63678" w:rsidRPr="00A63678" w:rsidRDefault="00A63678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Hazır </w:t>
            </w:r>
            <w:proofErr w:type="spellStart"/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>bulunuşluk</w:t>
            </w:r>
            <w:proofErr w:type="spellEnd"/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testleri, gözlem, görüşme formları, yetenek testleri, İzleme / ünite testleri, uygulama etkinlikleri, otantik görevler, dereceli puanlama anahtarı, açık uçlu sorular, yapılandırılmış </w:t>
            </w:r>
            <w:proofErr w:type="spellStart"/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>grid</w:t>
            </w:r>
            <w:proofErr w:type="spellEnd"/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proofErr w:type="spellStart"/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>tanılayıcı</w:t>
            </w:r>
            <w:proofErr w:type="spellEnd"/>
            <w:r w:rsidRPr="00A63678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dallanmış ağaç, kelime ilişkilendirme, öz ve akran değerlendirme, grup değerlendirme, projeler, gözlem formları vb. tekniklerinde uygun olanları.</w:t>
            </w:r>
          </w:p>
        </w:tc>
      </w:tr>
    </w:tbl>
    <w:p w14:paraId="28225DFB" w14:textId="77777777" w:rsidR="00A63678" w:rsidRPr="00A63678" w:rsidRDefault="00A63678" w:rsidP="008F2465">
      <w:pPr>
        <w:rPr>
          <w:b/>
          <w:color w:val="000000" w:themeColor="text1"/>
        </w:rPr>
      </w:pPr>
      <w:r w:rsidRPr="00A63678">
        <w:rPr>
          <w:b/>
          <w:color w:val="000000" w:themeColor="text1"/>
        </w:rPr>
        <w:t>IV.BÖLÜM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8292"/>
      </w:tblGrid>
      <w:tr w:rsidR="00A63678" w:rsidRPr="00A63678" w14:paraId="3A7C6866" w14:textId="77777777" w:rsidTr="001A7BBC">
        <w:trPr>
          <w:trHeight w:val="588"/>
          <w:jc w:val="center"/>
        </w:trPr>
        <w:tc>
          <w:tcPr>
            <w:tcW w:w="2480" w:type="dxa"/>
            <w:vAlign w:val="center"/>
          </w:tcPr>
          <w:p w14:paraId="497C256C" w14:textId="77777777" w:rsidR="00A63678" w:rsidRPr="00A63678" w:rsidRDefault="00A63678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Dersin Diğer Derslerle İlişkisi:</w:t>
            </w:r>
          </w:p>
        </w:tc>
        <w:tc>
          <w:tcPr>
            <w:tcW w:w="8292" w:type="dxa"/>
          </w:tcPr>
          <w:p w14:paraId="3AB485C3" w14:textId="77777777" w:rsidR="00A63678" w:rsidRPr="00A63678" w:rsidRDefault="00A63678" w:rsidP="008F2465">
            <w:pPr>
              <w:spacing w:after="0"/>
              <w:rPr>
                <w:rFonts w:asciiTheme="minorHAnsi" w:eastAsiaTheme="minorEastAsia" w:hAnsiTheme="minorHAnsi" w:cstheme="minorBidi"/>
                <w:bCs/>
                <w:color w:val="000000" w:themeColor="text1"/>
              </w:rPr>
            </w:pPr>
          </w:p>
        </w:tc>
      </w:tr>
    </w:tbl>
    <w:p w14:paraId="51BDF3BC" w14:textId="77777777" w:rsidR="00A63678" w:rsidRPr="00A63678" w:rsidRDefault="00A63678" w:rsidP="008F2465">
      <w:pPr>
        <w:rPr>
          <w:b/>
          <w:color w:val="000000" w:themeColor="text1"/>
        </w:rPr>
      </w:pPr>
      <w:r w:rsidRPr="00A63678">
        <w:rPr>
          <w:b/>
          <w:color w:val="000000" w:themeColor="text1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A63678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A63678" w:rsidRDefault="00A63678" w:rsidP="008F2465">
            <w:pPr>
              <w:spacing w:after="0"/>
              <w:jc w:val="right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A63678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A63678" w:rsidRDefault="00A63678" w:rsidP="008F2465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p w14:paraId="28AA26FD" w14:textId="77777777" w:rsidR="00356A3E" w:rsidRDefault="00356A3E" w:rsidP="008F2465">
      <w:pPr>
        <w:spacing w:after="0"/>
        <w:ind w:left="7080" w:firstLine="708"/>
        <w:rPr>
          <w:b/>
          <w:color w:val="000000" w:themeColor="text1"/>
        </w:rPr>
      </w:pPr>
    </w:p>
    <w:p w14:paraId="55A48AD0" w14:textId="77777777" w:rsidR="008D0AD5" w:rsidRDefault="008D0AD5" w:rsidP="008F2465">
      <w:pPr>
        <w:spacing w:after="0"/>
        <w:ind w:left="7080" w:firstLine="708"/>
        <w:rPr>
          <w:b/>
          <w:color w:val="000000" w:themeColor="text1"/>
        </w:rPr>
      </w:pPr>
    </w:p>
    <w:p w14:paraId="1CBDD7DD" w14:textId="246E37BD" w:rsidR="00A63678" w:rsidRPr="00A63678" w:rsidRDefault="00A63678" w:rsidP="008F2465">
      <w:pPr>
        <w:spacing w:after="0"/>
        <w:ind w:left="7080" w:firstLine="708"/>
        <w:rPr>
          <w:b/>
          <w:color w:val="000000" w:themeColor="text1"/>
        </w:rPr>
      </w:pPr>
      <w:r w:rsidRPr="00A63678">
        <w:rPr>
          <w:b/>
          <w:color w:val="000000" w:themeColor="text1"/>
        </w:rPr>
        <w:t>Uygundur</w:t>
      </w:r>
    </w:p>
    <w:p w14:paraId="3A0EEB0A" w14:textId="17495A86" w:rsidR="00A63678" w:rsidRPr="00A63678" w:rsidRDefault="00A63678" w:rsidP="008F2465">
      <w:pPr>
        <w:spacing w:after="0"/>
        <w:rPr>
          <w:b/>
          <w:color w:val="000000" w:themeColor="text1"/>
        </w:rPr>
      </w:pPr>
      <w:r w:rsidRPr="00A63678">
        <w:rPr>
          <w:b/>
          <w:color w:val="000000" w:themeColor="text1"/>
        </w:rPr>
        <w:t xml:space="preserve">                                                            </w:t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  <w:t xml:space="preserve">  </w:t>
      </w:r>
      <w:r w:rsidR="008D0AD5">
        <w:rPr>
          <w:b/>
          <w:color w:val="000000" w:themeColor="text1"/>
        </w:rPr>
        <w:t xml:space="preserve">         </w:t>
      </w:r>
      <w:r w:rsidRPr="00A63678">
        <w:rPr>
          <w:b/>
          <w:color w:val="000000" w:themeColor="text1"/>
        </w:rPr>
        <w:t>.</w:t>
      </w:r>
      <w:r w:rsidR="008D0AD5">
        <w:rPr>
          <w:b/>
          <w:color w:val="000000" w:themeColor="text1"/>
        </w:rPr>
        <w:t xml:space="preserve"> </w:t>
      </w:r>
      <w:r w:rsidRPr="00A63678">
        <w:rPr>
          <w:b/>
          <w:color w:val="000000" w:themeColor="text1"/>
        </w:rPr>
        <w:t>......................</w:t>
      </w:r>
    </w:p>
    <w:p w14:paraId="50713386" w14:textId="2AEF7BE8" w:rsidR="00F54805" w:rsidRDefault="00A63678" w:rsidP="008F2465">
      <w:pPr>
        <w:ind w:firstLine="708"/>
        <w:rPr>
          <w:b/>
          <w:color w:val="000000" w:themeColor="text1"/>
        </w:rPr>
      </w:pPr>
      <w:r w:rsidRPr="00A63678">
        <w:rPr>
          <w:b/>
          <w:color w:val="000000" w:themeColor="text1"/>
        </w:rPr>
        <w:t xml:space="preserve">Fen Bilimleri Öğretmeni   </w:t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Pr="00A63678">
        <w:rPr>
          <w:b/>
          <w:color w:val="000000" w:themeColor="text1"/>
        </w:rPr>
        <w:tab/>
      </w:r>
      <w:r w:rsidR="00356A3E">
        <w:rPr>
          <w:b/>
          <w:color w:val="000000" w:themeColor="text1"/>
        </w:rPr>
        <w:t xml:space="preserve">                            </w:t>
      </w:r>
      <w:r w:rsidR="008D0AD5">
        <w:rPr>
          <w:b/>
          <w:color w:val="000000" w:themeColor="text1"/>
        </w:rPr>
        <w:t xml:space="preserve">           </w:t>
      </w:r>
      <w:r w:rsidRPr="00A63678">
        <w:rPr>
          <w:b/>
          <w:color w:val="000000" w:themeColor="text1"/>
        </w:rPr>
        <w:t xml:space="preserve">Okul Müdürü </w:t>
      </w:r>
    </w:p>
    <w:p w14:paraId="0A7C5EB7" w14:textId="77777777" w:rsidR="003A6297" w:rsidRDefault="003A6297" w:rsidP="008F2465">
      <w:pPr>
        <w:rPr>
          <w:rFonts w:ascii="Comic Sans MS" w:hAnsi="Comic Sans MS" w:cstheme="minorHAnsi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 w:cstheme="minorHAnsi"/>
          <w:b/>
          <w:bCs/>
          <w:color w:val="000000" w:themeColor="text1"/>
          <w:sz w:val="32"/>
          <w:szCs w:val="32"/>
        </w:rPr>
        <w:t xml:space="preserve">Diğer haftaların günlük planları için </w:t>
      </w:r>
      <w:hyperlink r:id="rId8" w:history="1">
        <w:r>
          <w:rPr>
            <w:rStyle w:val="Kpr"/>
            <w:rFonts w:ascii="Comic Sans MS" w:hAnsi="Comic Sans MS" w:cstheme="minorHAnsi"/>
            <w:b/>
            <w:bCs/>
            <w:sz w:val="32"/>
            <w:szCs w:val="32"/>
          </w:rPr>
          <w:t>www.fenusbilim.com</w:t>
        </w:r>
      </w:hyperlink>
      <w:r>
        <w:rPr>
          <w:rFonts w:ascii="Comic Sans MS" w:hAnsi="Comic Sans MS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407140C2" w14:textId="77777777" w:rsidR="003A6297" w:rsidRDefault="003A6297" w:rsidP="008F2465">
      <w:pPr>
        <w:ind w:firstLine="708"/>
        <w:rPr>
          <w:b/>
          <w:color w:val="000000" w:themeColor="text1"/>
          <w:sz w:val="72"/>
        </w:rPr>
      </w:pPr>
    </w:p>
    <w:p w14:paraId="0E06A8EE" w14:textId="664D8DFC" w:rsidR="007F233A" w:rsidRPr="00A63678" w:rsidRDefault="00F54805" w:rsidP="008F2465">
      <w:pPr>
        <w:ind w:firstLine="708"/>
        <w:rPr>
          <w:b/>
          <w:color w:val="000000" w:themeColor="text1"/>
          <w:sz w:val="72"/>
        </w:rPr>
      </w:pPr>
      <w:r>
        <w:rPr>
          <w:b/>
          <w:color w:val="000000" w:themeColor="text1"/>
          <w:sz w:val="72"/>
        </w:rPr>
        <w:t xml:space="preserve"> </w:t>
      </w:r>
    </w:p>
    <w:p w14:paraId="168D34D5" w14:textId="77777777" w:rsidR="007F233A" w:rsidRPr="00A63678" w:rsidRDefault="007F233A" w:rsidP="008F2465">
      <w:pPr>
        <w:rPr>
          <w:color w:val="000000" w:themeColor="text1"/>
        </w:rPr>
      </w:pPr>
    </w:p>
    <w:sectPr w:rsidR="007F233A" w:rsidRPr="00A6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27F"/>
    <w:multiLevelType w:val="hybridMultilevel"/>
    <w:tmpl w:val="99C6B0DE"/>
    <w:lvl w:ilvl="0" w:tplc="C1906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8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0B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0A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81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C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E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6E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CC3FD0"/>
    <w:multiLevelType w:val="hybridMultilevel"/>
    <w:tmpl w:val="F40630A0"/>
    <w:lvl w:ilvl="0" w:tplc="4AFC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0B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E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8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C4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4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02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06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E4430C"/>
    <w:multiLevelType w:val="hybridMultilevel"/>
    <w:tmpl w:val="E98AE5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D37B4"/>
    <w:multiLevelType w:val="hybridMultilevel"/>
    <w:tmpl w:val="45D676D2"/>
    <w:lvl w:ilvl="0" w:tplc="F5EE5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A5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2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6F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CD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27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8D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D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6B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595713"/>
    <w:multiLevelType w:val="hybridMultilevel"/>
    <w:tmpl w:val="9C9ED3AA"/>
    <w:lvl w:ilvl="0" w:tplc="9CC6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85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44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4E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3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0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4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C4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6451"/>
    <w:rsid w:val="00085117"/>
    <w:rsid w:val="000E0844"/>
    <w:rsid w:val="001007E6"/>
    <w:rsid w:val="00107C8A"/>
    <w:rsid w:val="001A7BBC"/>
    <w:rsid w:val="001B260C"/>
    <w:rsid w:val="001B53FC"/>
    <w:rsid w:val="001B6F7F"/>
    <w:rsid w:val="00241099"/>
    <w:rsid w:val="00356A3E"/>
    <w:rsid w:val="003A5C35"/>
    <w:rsid w:val="003A6297"/>
    <w:rsid w:val="003B351D"/>
    <w:rsid w:val="00414187"/>
    <w:rsid w:val="0048545F"/>
    <w:rsid w:val="004B61E6"/>
    <w:rsid w:val="00551969"/>
    <w:rsid w:val="00576345"/>
    <w:rsid w:val="00581A01"/>
    <w:rsid w:val="005C05AA"/>
    <w:rsid w:val="005D5FC3"/>
    <w:rsid w:val="006A74EE"/>
    <w:rsid w:val="0077585C"/>
    <w:rsid w:val="00795144"/>
    <w:rsid w:val="007F233A"/>
    <w:rsid w:val="00844B35"/>
    <w:rsid w:val="008D0AD5"/>
    <w:rsid w:val="008F2465"/>
    <w:rsid w:val="00953F88"/>
    <w:rsid w:val="009E3262"/>
    <w:rsid w:val="00A63678"/>
    <w:rsid w:val="00A672E3"/>
    <w:rsid w:val="00A93E20"/>
    <w:rsid w:val="00BD0DC6"/>
    <w:rsid w:val="00D6289A"/>
    <w:rsid w:val="00D71F82"/>
    <w:rsid w:val="00ED305D"/>
    <w:rsid w:val="00F54805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3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87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4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7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5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3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5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20</cp:revision>
  <dcterms:created xsi:type="dcterms:W3CDTF">2021-09-11T18:54:00Z</dcterms:created>
  <dcterms:modified xsi:type="dcterms:W3CDTF">2021-09-11T19:04:00Z</dcterms:modified>
</cp:coreProperties>
</file>