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6095" w14:textId="77777777" w:rsidR="004C4AFE" w:rsidRPr="00F12FF3" w:rsidRDefault="004C4AFE" w:rsidP="004C4AFE">
      <w:pPr>
        <w:ind w:firstLine="708"/>
        <w:rPr>
          <w:rFonts w:ascii="Comic Sans MS" w:hAnsi="Comic Sans MS"/>
          <w:b/>
          <w:sz w:val="20"/>
          <w:szCs w:val="20"/>
        </w:rPr>
      </w:pPr>
      <w:r w:rsidRPr="00F12FF3">
        <w:rPr>
          <w:rFonts w:ascii="Comic Sans MS" w:hAnsi="Comic Sans MS"/>
          <w:b/>
          <w:sz w:val="20"/>
          <w:szCs w:val="20"/>
        </w:rPr>
        <w:t>2020-2021 EĞİTİM – ÖĞRETİM YILI ……</w:t>
      </w:r>
      <w:proofErr w:type="gramStart"/>
      <w:r w:rsidRPr="00F12FF3">
        <w:rPr>
          <w:rFonts w:ascii="Comic Sans MS" w:hAnsi="Comic Sans MS"/>
          <w:b/>
          <w:sz w:val="20"/>
          <w:szCs w:val="20"/>
        </w:rPr>
        <w:t>…….</w:t>
      </w:r>
      <w:proofErr w:type="gramEnd"/>
      <w:r w:rsidRPr="00F12FF3">
        <w:rPr>
          <w:rFonts w:ascii="Comic Sans MS" w:hAnsi="Comic Sans MS"/>
          <w:b/>
          <w:sz w:val="20"/>
          <w:szCs w:val="20"/>
        </w:rPr>
        <w:t>OKULU 5. SINIFLAR  FEN BİLİMLERİ DERSİ       GÜNLÜK DERS PLÂNI</w:t>
      </w:r>
    </w:p>
    <w:p w14:paraId="02BA09B3" w14:textId="77777777" w:rsidR="004C4AFE" w:rsidRPr="00F12FF3" w:rsidRDefault="004C4AFE" w:rsidP="004C4AFE">
      <w:pPr>
        <w:rPr>
          <w:rFonts w:ascii="Comic Sans MS" w:hAnsi="Comic Sans MS"/>
          <w:b/>
          <w:sz w:val="20"/>
          <w:szCs w:val="20"/>
        </w:rPr>
      </w:pPr>
      <w:r w:rsidRPr="00F12FF3">
        <w:rPr>
          <w:rFonts w:ascii="Comic Sans MS" w:hAnsi="Comic Sans MS"/>
          <w:b/>
          <w:sz w:val="20"/>
          <w:szCs w:val="20"/>
        </w:rPr>
        <w:t>I.BÖLÜM</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4657"/>
        <w:gridCol w:w="3387"/>
      </w:tblGrid>
      <w:tr w:rsidR="00CA77DB" w:rsidRPr="00F12FF3" w14:paraId="3A7B026E" w14:textId="77777777" w:rsidTr="004471BB">
        <w:trPr>
          <w:trHeight w:val="294"/>
          <w:jc w:val="center"/>
        </w:trPr>
        <w:tc>
          <w:tcPr>
            <w:tcW w:w="2467" w:type="dxa"/>
          </w:tcPr>
          <w:p w14:paraId="3612DC23" w14:textId="77777777" w:rsidR="004C4AFE" w:rsidRPr="00F12FF3" w:rsidRDefault="004C4AFE" w:rsidP="004471BB">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Dersin Adı:</w:t>
            </w:r>
          </w:p>
        </w:tc>
        <w:tc>
          <w:tcPr>
            <w:tcW w:w="4657" w:type="dxa"/>
          </w:tcPr>
          <w:p w14:paraId="0C9408D5" w14:textId="77777777" w:rsidR="004C4AFE" w:rsidRPr="00F12FF3" w:rsidRDefault="004C4AFE" w:rsidP="004471BB">
            <w:pPr>
              <w:spacing w:after="0" w:line="240" w:lineRule="auto"/>
              <w:rPr>
                <w:rFonts w:ascii="Comic Sans MS" w:eastAsiaTheme="minorEastAsia" w:hAnsi="Comic Sans MS" w:cstheme="minorBidi"/>
                <w:sz w:val="20"/>
                <w:szCs w:val="20"/>
              </w:rPr>
            </w:pPr>
            <w:r w:rsidRPr="00F12FF3">
              <w:rPr>
                <w:rFonts w:ascii="Comic Sans MS" w:eastAsiaTheme="minorEastAsia" w:hAnsi="Comic Sans MS" w:cstheme="minorBidi"/>
                <w:sz w:val="20"/>
                <w:szCs w:val="20"/>
              </w:rPr>
              <w:t>Fen Bilimleri</w:t>
            </w:r>
          </w:p>
        </w:tc>
        <w:tc>
          <w:tcPr>
            <w:tcW w:w="3387" w:type="dxa"/>
          </w:tcPr>
          <w:p w14:paraId="26237CE4" w14:textId="114EB3B4" w:rsidR="004C4AFE" w:rsidRPr="00F12FF3" w:rsidRDefault="00F12FF3" w:rsidP="004471BB">
            <w:pPr>
              <w:spacing w:after="0" w:line="240" w:lineRule="auto"/>
              <w:rPr>
                <w:rFonts w:ascii="Comic Sans MS" w:eastAsiaTheme="minorEastAsia" w:hAnsi="Comic Sans MS" w:cstheme="minorBidi"/>
                <w:sz w:val="20"/>
                <w:szCs w:val="20"/>
              </w:rPr>
            </w:pPr>
            <w:r w:rsidRPr="00F12FF3">
              <w:rPr>
                <w:rFonts w:ascii="Comic Sans MS" w:eastAsiaTheme="minorEastAsia" w:hAnsi="Comic Sans MS" w:cstheme="minorBidi"/>
                <w:sz w:val="20"/>
                <w:szCs w:val="20"/>
              </w:rPr>
              <w:t xml:space="preserve">19-25 </w:t>
            </w:r>
            <w:r w:rsidR="002035D8" w:rsidRPr="00F12FF3">
              <w:rPr>
                <w:rFonts w:ascii="Comic Sans MS" w:eastAsiaTheme="minorEastAsia" w:hAnsi="Comic Sans MS" w:cstheme="minorBidi"/>
                <w:sz w:val="20"/>
                <w:szCs w:val="20"/>
              </w:rPr>
              <w:t>NİSAN 2021</w:t>
            </w:r>
            <w:r w:rsidR="004C4AFE" w:rsidRPr="00F12FF3">
              <w:rPr>
                <w:rFonts w:ascii="Comic Sans MS" w:eastAsiaTheme="minorEastAsia" w:hAnsi="Comic Sans MS" w:cstheme="minorBidi"/>
                <w:sz w:val="20"/>
                <w:szCs w:val="20"/>
              </w:rPr>
              <w:t xml:space="preserve">  </w:t>
            </w:r>
          </w:p>
        </w:tc>
      </w:tr>
      <w:tr w:rsidR="00CA77DB" w:rsidRPr="00F12FF3" w14:paraId="6DE7A069" w14:textId="77777777" w:rsidTr="004471BB">
        <w:trPr>
          <w:trHeight w:val="311"/>
          <w:jc w:val="center"/>
        </w:trPr>
        <w:tc>
          <w:tcPr>
            <w:tcW w:w="2467" w:type="dxa"/>
          </w:tcPr>
          <w:p w14:paraId="1C191A5E" w14:textId="77777777" w:rsidR="004C4AFE" w:rsidRPr="00F12FF3" w:rsidRDefault="004C4AFE" w:rsidP="004471BB">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Sınıf:</w:t>
            </w:r>
          </w:p>
        </w:tc>
        <w:tc>
          <w:tcPr>
            <w:tcW w:w="8044" w:type="dxa"/>
            <w:gridSpan w:val="2"/>
          </w:tcPr>
          <w:p w14:paraId="0A154AEA" w14:textId="77777777" w:rsidR="004C4AFE" w:rsidRPr="00F12FF3" w:rsidRDefault="004C4AFE" w:rsidP="004471BB">
            <w:pPr>
              <w:spacing w:after="0" w:line="240" w:lineRule="auto"/>
              <w:rPr>
                <w:rFonts w:ascii="Comic Sans MS" w:eastAsiaTheme="minorEastAsia" w:hAnsi="Comic Sans MS" w:cstheme="minorBidi"/>
                <w:sz w:val="20"/>
                <w:szCs w:val="20"/>
              </w:rPr>
            </w:pPr>
            <w:r w:rsidRPr="00F12FF3">
              <w:rPr>
                <w:rFonts w:ascii="Comic Sans MS" w:eastAsiaTheme="minorEastAsia" w:hAnsi="Comic Sans MS" w:cstheme="minorBidi"/>
                <w:sz w:val="20"/>
                <w:szCs w:val="20"/>
              </w:rPr>
              <w:t>5.Sınıf</w:t>
            </w:r>
          </w:p>
        </w:tc>
      </w:tr>
      <w:tr w:rsidR="00CA77DB" w:rsidRPr="00F12FF3" w14:paraId="72D5DB77" w14:textId="77777777" w:rsidTr="004471BB">
        <w:trPr>
          <w:trHeight w:val="294"/>
          <w:jc w:val="center"/>
        </w:trPr>
        <w:tc>
          <w:tcPr>
            <w:tcW w:w="2467" w:type="dxa"/>
          </w:tcPr>
          <w:p w14:paraId="6A01DF31" w14:textId="77777777" w:rsidR="0055142A" w:rsidRPr="00F12FF3" w:rsidRDefault="0055142A" w:rsidP="0055142A">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Ünite No-Adı:</w:t>
            </w:r>
          </w:p>
        </w:tc>
        <w:tc>
          <w:tcPr>
            <w:tcW w:w="8044" w:type="dxa"/>
            <w:gridSpan w:val="2"/>
          </w:tcPr>
          <w:p w14:paraId="64DC4F2A" w14:textId="7AA0BC4B" w:rsidR="0055142A" w:rsidRPr="00F12FF3" w:rsidRDefault="0055142A" w:rsidP="0055142A">
            <w:pPr>
              <w:spacing w:after="0" w:line="240" w:lineRule="auto"/>
              <w:rPr>
                <w:rFonts w:ascii="Comic Sans MS" w:eastAsiaTheme="minorEastAsia" w:hAnsi="Comic Sans MS" w:cstheme="minorBidi"/>
                <w:bCs/>
                <w:sz w:val="20"/>
                <w:szCs w:val="20"/>
              </w:rPr>
            </w:pPr>
            <w:r w:rsidRPr="00F12FF3">
              <w:rPr>
                <w:rFonts w:ascii="Comic Sans MS" w:eastAsiaTheme="minorEastAsia" w:hAnsi="Comic Sans MS" w:cstheme="minorBidi"/>
                <w:bCs/>
                <w:sz w:val="20"/>
                <w:szCs w:val="20"/>
              </w:rPr>
              <w:t>6. Ünite: İnsan ve Çevre</w:t>
            </w:r>
          </w:p>
        </w:tc>
      </w:tr>
      <w:tr w:rsidR="00CA77DB" w:rsidRPr="00F12FF3" w14:paraId="0235F516" w14:textId="77777777" w:rsidTr="004471BB">
        <w:trPr>
          <w:trHeight w:val="311"/>
          <w:jc w:val="center"/>
        </w:trPr>
        <w:tc>
          <w:tcPr>
            <w:tcW w:w="2467" w:type="dxa"/>
          </w:tcPr>
          <w:p w14:paraId="115162F0" w14:textId="77777777" w:rsidR="0055142A" w:rsidRPr="00F12FF3" w:rsidRDefault="0055142A" w:rsidP="0055142A">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Konu:</w:t>
            </w:r>
          </w:p>
        </w:tc>
        <w:tc>
          <w:tcPr>
            <w:tcW w:w="8044" w:type="dxa"/>
            <w:gridSpan w:val="2"/>
          </w:tcPr>
          <w:p w14:paraId="7A4D4AA7" w14:textId="442A84D1" w:rsidR="0055142A" w:rsidRPr="00F12FF3" w:rsidRDefault="0055142A" w:rsidP="0055142A">
            <w:pPr>
              <w:spacing w:after="0" w:line="240" w:lineRule="auto"/>
              <w:rPr>
                <w:rFonts w:ascii="Comic Sans MS" w:eastAsiaTheme="minorEastAsia" w:hAnsi="Comic Sans MS" w:cstheme="minorBidi"/>
                <w:iCs/>
                <w:sz w:val="20"/>
                <w:szCs w:val="20"/>
              </w:rPr>
            </w:pPr>
            <w:proofErr w:type="spellStart"/>
            <w:r w:rsidRPr="00F12FF3">
              <w:rPr>
                <w:rFonts w:ascii="Comic Sans MS" w:eastAsiaTheme="minorEastAsia" w:hAnsi="Comic Sans MS" w:cstheme="minorBidi"/>
                <w:iCs/>
                <w:sz w:val="20"/>
                <w:szCs w:val="20"/>
              </w:rPr>
              <w:t>Biyoçeşitlilik</w:t>
            </w:r>
            <w:proofErr w:type="spellEnd"/>
          </w:p>
        </w:tc>
      </w:tr>
      <w:tr w:rsidR="00CA77DB" w:rsidRPr="00F12FF3" w14:paraId="5919FBDD" w14:textId="77777777" w:rsidTr="004471BB">
        <w:trPr>
          <w:trHeight w:val="311"/>
          <w:jc w:val="center"/>
        </w:trPr>
        <w:tc>
          <w:tcPr>
            <w:tcW w:w="2467" w:type="dxa"/>
          </w:tcPr>
          <w:p w14:paraId="6B080FC0" w14:textId="77777777" w:rsidR="004C4AFE" w:rsidRPr="00F12FF3" w:rsidRDefault="004C4AFE" w:rsidP="004471BB">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Önerilen Ders Saati:</w:t>
            </w:r>
          </w:p>
        </w:tc>
        <w:tc>
          <w:tcPr>
            <w:tcW w:w="8044" w:type="dxa"/>
            <w:gridSpan w:val="2"/>
          </w:tcPr>
          <w:p w14:paraId="2F5132E3" w14:textId="77777777" w:rsidR="004C4AFE" w:rsidRPr="00F12FF3" w:rsidRDefault="004C4AFE" w:rsidP="004471BB">
            <w:pPr>
              <w:spacing w:after="0" w:line="240" w:lineRule="auto"/>
              <w:rPr>
                <w:rFonts w:ascii="Comic Sans MS" w:eastAsiaTheme="minorEastAsia" w:hAnsi="Comic Sans MS" w:cstheme="minorBidi"/>
                <w:sz w:val="20"/>
                <w:szCs w:val="20"/>
              </w:rPr>
            </w:pPr>
            <w:r w:rsidRPr="00F12FF3">
              <w:rPr>
                <w:rFonts w:ascii="Comic Sans MS" w:eastAsiaTheme="minorEastAsia" w:hAnsi="Comic Sans MS" w:cstheme="minorBidi"/>
                <w:sz w:val="20"/>
                <w:szCs w:val="20"/>
              </w:rPr>
              <w:t>4 Saat</w:t>
            </w:r>
          </w:p>
        </w:tc>
      </w:tr>
    </w:tbl>
    <w:p w14:paraId="54E03F7A" w14:textId="2AC7D8D4" w:rsidR="004C4AFE" w:rsidRPr="00F12FF3" w:rsidRDefault="004C4AFE" w:rsidP="004C4AFE">
      <w:pPr>
        <w:rPr>
          <w:rFonts w:ascii="Comic Sans MS" w:hAnsi="Comic Sans MS"/>
          <w:b/>
          <w:sz w:val="20"/>
          <w:szCs w:val="20"/>
        </w:rPr>
      </w:pPr>
      <w:r w:rsidRPr="00F12FF3">
        <w:rPr>
          <w:rFonts w:ascii="Comic Sans MS" w:hAnsi="Comic Sans MS"/>
          <w:b/>
          <w:sz w:val="20"/>
          <w:szCs w:val="20"/>
        </w:rPr>
        <w:t>II.BÖLÜM</w:t>
      </w:r>
    </w:p>
    <w:tbl>
      <w:tblPr>
        <w:tblW w:w="11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9257"/>
      </w:tblGrid>
      <w:tr w:rsidR="00CA77DB" w:rsidRPr="00F12FF3" w14:paraId="0C60D121" w14:textId="77777777" w:rsidTr="002035D8">
        <w:trPr>
          <w:trHeight w:val="733"/>
          <w:jc w:val="center"/>
        </w:trPr>
        <w:tc>
          <w:tcPr>
            <w:tcW w:w="2001" w:type="dxa"/>
            <w:vAlign w:val="center"/>
          </w:tcPr>
          <w:p w14:paraId="39EFFE44" w14:textId="77777777" w:rsidR="0055142A" w:rsidRPr="00F12FF3" w:rsidRDefault="0055142A" w:rsidP="0055142A">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Öğrenci Kazanımları/Hedef ve Davranışlar:</w:t>
            </w:r>
          </w:p>
        </w:tc>
        <w:tc>
          <w:tcPr>
            <w:tcW w:w="9257" w:type="dxa"/>
            <w:vAlign w:val="center"/>
          </w:tcPr>
          <w:p w14:paraId="46FA5377" w14:textId="5B18F5DF" w:rsidR="0055142A" w:rsidRPr="00F12FF3" w:rsidRDefault="0055142A" w:rsidP="0055142A">
            <w:pPr>
              <w:spacing w:after="0" w:line="240" w:lineRule="auto"/>
              <w:rPr>
                <w:rFonts w:ascii="Comic Sans MS" w:eastAsiaTheme="minorEastAsia" w:hAnsi="Comic Sans MS" w:cstheme="minorBidi"/>
                <w:sz w:val="20"/>
                <w:szCs w:val="20"/>
                <w:u w:val="single"/>
              </w:rPr>
            </w:pPr>
            <w:r w:rsidRPr="00F12FF3">
              <w:rPr>
                <w:rFonts w:ascii="Comic Sans MS" w:eastAsiaTheme="minorEastAsia" w:hAnsi="Comic Sans MS" w:cstheme="minorBidi"/>
                <w:sz w:val="20"/>
                <w:szCs w:val="20"/>
              </w:rPr>
              <w:t xml:space="preserve">F.5.6.1.2. </w:t>
            </w:r>
            <w:proofErr w:type="spellStart"/>
            <w:r w:rsidRPr="00F12FF3">
              <w:rPr>
                <w:rFonts w:ascii="Comic Sans MS" w:eastAsiaTheme="minorEastAsia" w:hAnsi="Comic Sans MS" w:cstheme="minorBidi"/>
                <w:sz w:val="20"/>
                <w:szCs w:val="20"/>
              </w:rPr>
              <w:t>Biyoçeşitliliği</w:t>
            </w:r>
            <w:proofErr w:type="spellEnd"/>
            <w:r w:rsidRPr="00F12FF3">
              <w:rPr>
                <w:rFonts w:ascii="Comic Sans MS" w:eastAsiaTheme="minorEastAsia" w:hAnsi="Comic Sans MS" w:cstheme="minorBidi"/>
                <w:sz w:val="20"/>
                <w:szCs w:val="20"/>
              </w:rPr>
              <w:t xml:space="preserve"> tehdit eden faktörleri, araştırma verilerine dayalı olarak tartışır</w:t>
            </w:r>
            <w:hyperlink r:id="rId5" w:history="1">
              <w:r w:rsidRPr="00F12FF3">
                <w:rPr>
                  <w:rStyle w:val="Kpr"/>
                  <w:rFonts w:ascii="Comic Sans MS" w:eastAsiaTheme="minorEastAsia" w:hAnsi="Comic Sans MS" w:cstheme="minorBidi"/>
                  <w:color w:val="auto"/>
                  <w:sz w:val="20"/>
                  <w:szCs w:val="20"/>
                </w:rPr>
                <w:t>.</w:t>
              </w:r>
            </w:hyperlink>
          </w:p>
        </w:tc>
      </w:tr>
      <w:tr w:rsidR="00CA77DB" w:rsidRPr="00F12FF3" w14:paraId="66835616" w14:textId="77777777" w:rsidTr="002035D8">
        <w:trPr>
          <w:trHeight w:val="900"/>
          <w:jc w:val="center"/>
        </w:trPr>
        <w:tc>
          <w:tcPr>
            <w:tcW w:w="2001" w:type="dxa"/>
            <w:vAlign w:val="center"/>
          </w:tcPr>
          <w:p w14:paraId="79438ABE" w14:textId="77777777" w:rsidR="0055142A" w:rsidRPr="00F12FF3" w:rsidRDefault="0055142A" w:rsidP="0055142A">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Ünite Kavramları ve Sembolleri:</w:t>
            </w:r>
          </w:p>
        </w:tc>
        <w:tc>
          <w:tcPr>
            <w:tcW w:w="9257" w:type="dxa"/>
            <w:vAlign w:val="center"/>
          </w:tcPr>
          <w:p w14:paraId="561F7150" w14:textId="77777777" w:rsidR="00F12FF3" w:rsidRPr="00F12FF3" w:rsidRDefault="00F12FF3" w:rsidP="00F12FF3">
            <w:pPr>
              <w:spacing w:after="0" w:line="240" w:lineRule="auto"/>
              <w:rPr>
                <w:rFonts w:ascii="Comic Sans MS" w:eastAsiaTheme="minorEastAsia" w:hAnsi="Comic Sans MS" w:cstheme="minorBidi"/>
                <w:iCs/>
                <w:sz w:val="20"/>
                <w:szCs w:val="20"/>
              </w:rPr>
            </w:pPr>
            <w:r w:rsidRPr="00F12FF3">
              <w:rPr>
                <w:rFonts w:ascii="Comic Sans MS" w:eastAsiaTheme="minorEastAsia" w:hAnsi="Comic Sans MS" w:cstheme="minorBidi"/>
                <w:iCs/>
                <w:sz w:val="20"/>
                <w:szCs w:val="20"/>
              </w:rPr>
              <w:t>Nesli tükenen canlılar</w:t>
            </w:r>
          </w:p>
          <w:p w14:paraId="465C85BC" w14:textId="6C2D17CB" w:rsidR="0055142A" w:rsidRPr="00F12FF3" w:rsidRDefault="00F12FF3" w:rsidP="0055142A">
            <w:pPr>
              <w:spacing w:after="0" w:line="240" w:lineRule="auto"/>
              <w:rPr>
                <w:rFonts w:ascii="Comic Sans MS" w:eastAsiaTheme="minorEastAsia" w:hAnsi="Comic Sans MS" w:cstheme="minorBidi"/>
                <w:iCs/>
                <w:sz w:val="20"/>
                <w:szCs w:val="20"/>
              </w:rPr>
            </w:pPr>
            <w:r w:rsidRPr="00F12FF3">
              <w:rPr>
                <w:rFonts w:ascii="Comic Sans MS" w:eastAsiaTheme="minorEastAsia" w:hAnsi="Comic Sans MS" w:cstheme="minorBidi"/>
                <w:iCs/>
                <w:sz w:val="20"/>
                <w:szCs w:val="20"/>
              </w:rPr>
              <w:t>Nesli tükenme tehlikesi altında olan canlılar</w:t>
            </w:r>
          </w:p>
        </w:tc>
      </w:tr>
      <w:tr w:rsidR="00CA77DB" w:rsidRPr="00F12FF3" w14:paraId="3A7DE472" w14:textId="77777777" w:rsidTr="002035D8">
        <w:trPr>
          <w:trHeight w:val="629"/>
          <w:jc w:val="center"/>
        </w:trPr>
        <w:tc>
          <w:tcPr>
            <w:tcW w:w="2001" w:type="dxa"/>
            <w:vAlign w:val="center"/>
          </w:tcPr>
          <w:p w14:paraId="578A6D32" w14:textId="77777777" w:rsidR="003077A0" w:rsidRPr="00F12FF3" w:rsidRDefault="003077A0" w:rsidP="003077A0">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Uygulanacak Yöntem ve Teknikler:</w:t>
            </w:r>
          </w:p>
        </w:tc>
        <w:tc>
          <w:tcPr>
            <w:tcW w:w="9257" w:type="dxa"/>
            <w:vAlign w:val="center"/>
          </w:tcPr>
          <w:p w14:paraId="748C03E2" w14:textId="77777777" w:rsidR="003077A0" w:rsidRPr="00F12FF3" w:rsidRDefault="003077A0" w:rsidP="003077A0">
            <w:pPr>
              <w:spacing w:after="0" w:line="240" w:lineRule="auto"/>
              <w:rPr>
                <w:rFonts w:ascii="Comic Sans MS" w:eastAsiaTheme="minorEastAsia" w:hAnsi="Comic Sans MS" w:cstheme="minorBidi"/>
                <w:sz w:val="20"/>
                <w:szCs w:val="20"/>
              </w:rPr>
            </w:pPr>
            <w:r w:rsidRPr="00F12FF3">
              <w:rPr>
                <w:rFonts w:ascii="Comic Sans MS" w:eastAsiaTheme="minorEastAsia" w:hAnsi="Comic Sans MS" w:cstheme="minorBidi"/>
                <w:sz w:val="20"/>
                <w:szCs w:val="20"/>
              </w:rPr>
              <w:t>Anlatım, Soru Cevap, Rol Yapma, Grup Çalışması vb. tekniklerden uygun olanları.</w:t>
            </w:r>
          </w:p>
        </w:tc>
      </w:tr>
      <w:tr w:rsidR="00CA77DB" w:rsidRPr="00F12FF3" w14:paraId="300C4C49" w14:textId="77777777" w:rsidTr="002035D8">
        <w:trPr>
          <w:trHeight w:val="755"/>
          <w:jc w:val="center"/>
        </w:trPr>
        <w:tc>
          <w:tcPr>
            <w:tcW w:w="2001" w:type="dxa"/>
            <w:vAlign w:val="center"/>
          </w:tcPr>
          <w:p w14:paraId="0AB1C042" w14:textId="77777777" w:rsidR="003077A0" w:rsidRPr="00F12FF3" w:rsidRDefault="003077A0" w:rsidP="003077A0">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Kullanılacak Araç – Gereçler:</w:t>
            </w:r>
          </w:p>
        </w:tc>
        <w:tc>
          <w:tcPr>
            <w:tcW w:w="9257" w:type="dxa"/>
            <w:vAlign w:val="center"/>
          </w:tcPr>
          <w:p w14:paraId="60296B75" w14:textId="77777777" w:rsidR="003077A0" w:rsidRPr="00F12FF3" w:rsidRDefault="003077A0" w:rsidP="003077A0">
            <w:pPr>
              <w:spacing w:after="0" w:line="240" w:lineRule="auto"/>
              <w:rPr>
                <w:rFonts w:ascii="Comic Sans MS" w:eastAsiaTheme="minorEastAsia" w:hAnsi="Comic Sans MS" w:cstheme="minorBidi"/>
                <w:iCs/>
                <w:sz w:val="20"/>
                <w:szCs w:val="20"/>
              </w:rPr>
            </w:pPr>
          </w:p>
        </w:tc>
      </w:tr>
      <w:tr w:rsidR="00CA77DB" w:rsidRPr="00F12FF3" w14:paraId="3684FFEC" w14:textId="77777777" w:rsidTr="002035D8">
        <w:trPr>
          <w:trHeight w:val="755"/>
          <w:jc w:val="center"/>
        </w:trPr>
        <w:tc>
          <w:tcPr>
            <w:tcW w:w="2001" w:type="dxa"/>
            <w:vAlign w:val="center"/>
          </w:tcPr>
          <w:p w14:paraId="62D74BC2" w14:textId="77777777" w:rsidR="0055142A" w:rsidRPr="00F12FF3" w:rsidRDefault="0055142A" w:rsidP="0055142A">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Açıklamalar:</w:t>
            </w:r>
          </w:p>
        </w:tc>
        <w:tc>
          <w:tcPr>
            <w:tcW w:w="9257" w:type="dxa"/>
            <w:vAlign w:val="center"/>
          </w:tcPr>
          <w:p w14:paraId="78823700" w14:textId="101C2143" w:rsidR="0055142A" w:rsidRPr="00F12FF3" w:rsidRDefault="0055142A" w:rsidP="0055142A">
            <w:pPr>
              <w:spacing w:after="0" w:line="240" w:lineRule="auto"/>
              <w:rPr>
                <w:rFonts w:ascii="Comic Sans MS" w:eastAsiaTheme="minorEastAsia" w:hAnsi="Comic Sans MS" w:cstheme="minorBidi"/>
                <w:sz w:val="20"/>
                <w:szCs w:val="20"/>
              </w:rPr>
            </w:pPr>
            <w:r w:rsidRPr="00F12FF3">
              <w:rPr>
                <w:rFonts w:ascii="Comic Sans MS" w:eastAsiaTheme="minorEastAsia" w:hAnsi="Comic Sans MS" w:cstheme="minorBidi"/>
                <w:sz w:val="20"/>
                <w:szCs w:val="20"/>
              </w:rPr>
              <w:t>Ülkemizde ve Dünya’da nesli tükenen veya tükenme tehlikesi ile karşı karşıya olan bitki ve hayvanlara örnekler verir.</w:t>
            </w:r>
          </w:p>
        </w:tc>
      </w:tr>
      <w:tr w:rsidR="00CA77DB" w:rsidRPr="00F12FF3" w14:paraId="7337542B" w14:textId="77777777" w:rsidTr="002035D8">
        <w:trPr>
          <w:trHeight w:val="613"/>
          <w:jc w:val="center"/>
        </w:trPr>
        <w:tc>
          <w:tcPr>
            <w:tcW w:w="2001" w:type="dxa"/>
            <w:vAlign w:val="center"/>
          </w:tcPr>
          <w:p w14:paraId="275AE391" w14:textId="77777777" w:rsidR="003077A0" w:rsidRPr="00F12FF3" w:rsidRDefault="003077A0" w:rsidP="003077A0">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Yapılacak Etkinlikler:</w:t>
            </w:r>
          </w:p>
        </w:tc>
        <w:tc>
          <w:tcPr>
            <w:tcW w:w="9257" w:type="dxa"/>
            <w:vAlign w:val="center"/>
          </w:tcPr>
          <w:p w14:paraId="64D8FB8E" w14:textId="4CBB71BA" w:rsidR="003077A0" w:rsidRPr="00F12FF3" w:rsidRDefault="003077A0" w:rsidP="003077A0">
            <w:pPr>
              <w:spacing w:after="0" w:line="240" w:lineRule="auto"/>
              <w:rPr>
                <w:rFonts w:ascii="Comic Sans MS" w:eastAsiaTheme="minorEastAsia" w:hAnsi="Comic Sans MS" w:cstheme="minorBidi"/>
                <w:sz w:val="20"/>
                <w:szCs w:val="20"/>
              </w:rPr>
            </w:pPr>
          </w:p>
        </w:tc>
      </w:tr>
      <w:tr w:rsidR="00CA77DB" w:rsidRPr="00F12FF3" w14:paraId="2E73224A" w14:textId="77777777" w:rsidTr="002035D8">
        <w:trPr>
          <w:trHeight w:val="1619"/>
          <w:jc w:val="center"/>
        </w:trPr>
        <w:tc>
          <w:tcPr>
            <w:tcW w:w="2001" w:type="dxa"/>
            <w:vAlign w:val="center"/>
          </w:tcPr>
          <w:p w14:paraId="2CA4F0CE" w14:textId="77777777" w:rsidR="003077A0" w:rsidRPr="00F12FF3" w:rsidRDefault="003077A0" w:rsidP="003077A0">
            <w:pPr>
              <w:spacing w:after="0" w:line="240" w:lineRule="auto"/>
              <w:jc w:val="center"/>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Özet:</w:t>
            </w:r>
          </w:p>
        </w:tc>
        <w:tc>
          <w:tcPr>
            <w:tcW w:w="9257" w:type="dxa"/>
            <w:vAlign w:val="center"/>
          </w:tcPr>
          <w:p w14:paraId="1C9BC630" w14:textId="1B77518F" w:rsidR="00F12FF3" w:rsidRPr="00F12FF3" w:rsidRDefault="00F12FF3" w:rsidP="00F12FF3">
            <w:pPr>
              <w:pStyle w:val="Balk3"/>
              <w:shd w:val="clear" w:color="auto" w:fill="FFFFFF"/>
              <w:spacing w:before="0"/>
              <w:rPr>
                <w:rStyle w:val="Gl"/>
                <w:rFonts w:ascii="Comic Sans MS" w:hAnsi="Comic Sans MS" w:cs="Arial"/>
                <w:color w:val="auto"/>
                <w:sz w:val="20"/>
                <w:szCs w:val="20"/>
              </w:rPr>
            </w:pPr>
            <w:r w:rsidRPr="00F12FF3">
              <w:rPr>
                <w:rStyle w:val="Gl"/>
                <w:rFonts w:ascii="Comic Sans MS" w:hAnsi="Comic Sans MS" w:cs="Arial"/>
                <w:color w:val="auto"/>
                <w:sz w:val="20"/>
                <w:szCs w:val="20"/>
              </w:rPr>
              <w:t>BİYOÇEŞİTLİLİĞİ TEHDİT EDEN FAKTÖRLER</w:t>
            </w:r>
          </w:p>
          <w:p w14:paraId="4B80A368" w14:textId="77777777" w:rsidR="00F12FF3" w:rsidRPr="00F12FF3" w:rsidRDefault="00F12FF3" w:rsidP="00F12FF3">
            <w:pPr>
              <w:rPr>
                <w:rFonts w:ascii="Comic Sans MS" w:hAnsi="Comic Sans MS"/>
                <w:sz w:val="20"/>
                <w:szCs w:val="20"/>
              </w:rPr>
            </w:pPr>
          </w:p>
          <w:p w14:paraId="1B6B85CD" w14:textId="06F8CCD6" w:rsidR="00CA77DB" w:rsidRPr="00F12FF3" w:rsidRDefault="00CA77DB" w:rsidP="00CA77DB">
            <w:pPr>
              <w:rPr>
                <w:rFonts w:ascii="Comic Sans MS" w:hAnsi="Comic Sans MS"/>
                <w:sz w:val="20"/>
                <w:szCs w:val="20"/>
              </w:rPr>
            </w:pPr>
            <w:r w:rsidRPr="00F12FF3">
              <w:rPr>
                <w:rFonts w:ascii="Comic Sans MS" w:eastAsiaTheme="minorEastAsia" w:hAnsi="Comic Sans MS" w:cstheme="minorBidi"/>
                <w:noProof/>
                <w:sz w:val="20"/>
                <w:szCs w:val="20"/>
              </w:rPr>
              <w:drawing>
                <wp:inline distT="0" distB="0" distL="0" distR="0" wp14:anchorId="11D6EC89" wp14:editId="7D3CFF7C">
                  <wp:extent cx="5403215" cy="2921635"/>
                  <wp:effectExtent l="19050" t="0" r="6985" b="0"/>
                  <wp:docPr id="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email"/>
                          <a:srcRect/>
                          <a:stretch>
                            <a:fillRect/>
                          </a:stretch>
                        </pic:blipFill>
                        <pic:spPr bwMode="auto">
                          <a:xfrm>
                            <a:off x="0" y="0"/>
                            <a:ext cx="5403215" cy="2921635"/>
                          </a:xfrm>
                          <a:prstGeom prst="rect">
                            <a:avLst/>
                          </a:prstGeom>
                          <a:noFill/>
                          <a:ln w="9525">
                            <a:noFill/>
                            <a:miter lim="800000"/>
                            <a:headEnd/>
                            <a:tailEnd/>
                          </a:ln>
                        </pic:spPr>
                      </pic:pic>
                    </a:graphicData>
                  </a:graphic>
                </wp:inline>
              </w:drawing>
            </w:r>
          </w:p>
          <w:p w14:paraId="199DC907" w14:textId="0831D0CE" w:rsidR="00CA77DB" w:rsidRPr="00F12FF3" w:rsidRDefault="00CA77DB" w:rsidP="00F12FF3">
            <w:pPr>
              <w:shd w:val="clear" w:color="auto" w:fill="FFFFFF"/>
              <w:spacing w:before="75" w:after="75" w:line="240" w:lineRule="auto"/>
              <w:rPr>
                <w:rFonts w:ascii="Comic Sans MS" w:hAnsi="Comic Sans MS" w:cs="Arial"/>
                <w:sz w:val="20"/>
                <w:szCs w:val="20"/>
              </w:rPr>
            </w:pPr>
            <w:r w:rsidRPr="00F12FF3">
              <w:rPr>
                <w:rFonts w:ascii="Comic Sans MS" w:hAnsi="Comic Sans MS" w:cs="Arial"/>
                <w:sz w:val="20"/>
                <w:szCs w:val="20"/>
              </w:rPr>
              <w:lastRenderedPageBreak/>
              <w:t xml:space="preserve">Aşırı nüfus artışı, Çevre kirliliği, Çayır, mera ve otlak alanların aşırı otlatılması. Erozyonla toprağın yok olması, Tarımda zirai ilaç kullanımı, Sulak alanların kurutulması, Doğal afetler, Ormanların tahrip edilmesi, Orman yangınları, Küresel ısınma sonucu oluşan iklim değişikliği, Kaçak ve aşırı avlanma, Turizm faaliyetlerinin artması, Ev ve sanayi atıkları, Maden ocaklarının doğayı tahrip etmesi, Nükleer patlamalar, Asit yağmurları, GDO (Genetiği Değiştirilmiş Organizmalar) </w:t>
            </w:r>
            <w:proofErr w:type="spellStart"/>
            <w:r w:rsidRPr="00F12FF3">
              <w:rPr>
                <w:rFonts w:ascii="Comic Sans MS" w:hAnsi="Comic Sans MS" w:cs="Arial"/>
                <w:sz w:val="20"/>
                <w:szCs w:val="20"/>
              </w:rPr>
              <w:t>biyoçeşitliliği</w:t>
            </w:r>
            <w:proofErr w:type="spellEnd"/>
            <w:r w:rsidRPr="00F12FF3">
              <w:rPr>
                <w:rFonts w:ascii="Comic Sans MS" w:hAnsi="Comic Sans MS" w:cs="Arial"/>
                <w:sz w:val="20"/>
                <w:szCs w:val="20"/>
              </w:rPr>
              <w:t xml:space="preserve"> tehdit etmektedir.</w:t>
            </w:r>
            <w:r w:rsidRPr="00F12FF3">
              <w:rPr>
                <w:rFonts w:ascii="Comic Sans MS" w:hAnsi="Comic Sans MS"/>
                <w:sz w:val="20"/>
                <w:szCs w:val="20"/>
              </w:rPr>
              <w:t xml:space="preserve"> </w:t>
            </w:r>
          </w:p>
          <w:p w14:paraId="60DF55B9" w14:textId="7A241D23" w:rsidR="0055142A" w:rsidRPr="00F12FF3" w:rsidRDefault="00F12FF3" w:rsidP="00CA77DB">
            <w:pPr>
              <w:shd w:val="clear" w:color="auto" w:fill="FFFFFF"/>
              <w:spacing w:before="75" w:after="75" w:line="240" w:lineRule="auto"/>
              <w:ind w:left="720"/>
              <w:rPr>
                <w:rFonts w:ascii="Comic Sans MS" w:hAnsi="Comic Sans MS" w:cs="Arial"/>
                <w:sz w:val="20"/>
                <w:szCs w:val="20"/>
                <w:shd w:val="clear" w:color="auto" w:fill="FFFFFF"/>
              </w:rPr>
            </w:pPr>
            <w:r w:rsidRPr="00F12FF3">
              <w:rPr>
                <w:rFonts w:ascii="Comic Sans MS" w:hAnsi="Comic Sans MS"/>
                <w:noProof/>
                <w:sz w:val="20"/>
                <w:szCs w:val="20"/>
              </w:rPr>
              <w:drawing>
                <wp:anchor distT="0" distB="0" distL="114300" distR="114300" simplePos="0" relativeHeight="251658240" behindDoc="0" locked="0" layoutInCell="1" allowOverlap="1" wp14:anchorId="5EBA4D3E" wp14:editId="187CA76E">
                  <wp:simplePos x="0" y="0"/>
                  <wp:positionH relativeFrom="column">
                    <wp:posOffset>-3529330</wp:posOffset>
                  </wp:positionH>
                  <wp:positionV relativeFrom="paragraph">
                    <wp:posOffset>100965</wp:posOffset>
                  </wp:positionV>
                  <wp:extent cx="3412490" cy="1314450"/>
                  <wp:effectExtent l="0" t="0" r="0" b="0"/>
                  <wp:wrapSquare wrapText="bothSides"/>
                  <wp:docPr id="8" name="Resim 8" descr="7. Sınıf Fen Bilimleri Biyoçeşitlilik Nedir? Konu Anlatımı | FenEhl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Sınıf Fen Bilimleri Biyoçeşitlilik Nedir? Konu Anlatımı | FenEhli.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249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7DB" w:rsidRPr="00F12FF3">
              <w:rPr>
                <w:rFonts w:ascii="Comic Sans MS" w:hAnsi="Comic Sans MS" w:cs="Arial"/>
                <w:b/>
                <w:bCs/>
                <w:sz w:val="20"/>
                <w:szCs w:val="20"/>
                <w:shd w:val="clear" w:color="auto" w:fill="FFFFFF"/>
              </w:rPr>
              <w:t>Not:</w:t>
            </w:r>
            <w:r w:rsidR="00CA77DB" w:rsidRPr="00F12FF3">
              <w:rPr>
                <w:rFonts w:ascii="Comic Sans MS" w:hAnsi="Comic Sans MS" w:cs="Arial"/>
                <w:sz w:val="20"/>
                <w:szCs w:val="20"/>
                <w:shd w:val="clear" w:color="auto" w:fill="FFFFFF"/>
              </w:rPr>
              <w:t> Canlıların nesillerinin tükenmesi biyolojik çeşitliliğin azalmasına neden olur.</w:t>
            </w:r>
          </w:p>
          <w:p w14:paraId="0241A1BA" w14:textId="77777777" w:rsidR="00CA77DB" w:rsidRPr="00F12FF3" w:rsidRDefault="00CA77DB" w:rsidP="00CA77DB">
            <w:pPr>
              <w:autoSpaceDE w:val="0"/>
              <w:autoSpaceDN w:val="0"/>
              <w:adjustRightInd w:val="0"/>
              <w:spacing w:after="0" w:line="240" w:lineRule="auto"/>
              <w:rPr>
                <w:rFonts w:ascii="Comic Sans MS" w:eastAsiaTheme="minorHAnsi" w:hAnsi="Comic Sans MS" w:cs="Arial-BoldMT"/>
                <w:b/>
                <w:bCs/>
                <w:sz w:val="20"/>
                <w:szCs w:val="20"/>
                <w:lang w:eastAsia="en-US"/>
              </w:rPr>
            </w:pPr>
            <w:proofErr w:type="spellStart"/>
            <w:r w:rsidRPr="00F12FF3">
              <w:rPr>
                <w:rFonts w:ascii="Comic Sans MS" w:eastAsiaTheme="minorHAnsi" w:hAnsi="Comic Sans MS" w:cs="Arial"/>
                <w:b/>
                <w:bCs/>
                <w:sz w:val="20"/>
                <w:szCs w:val="20"/>
                <w:lang w:eastAsia="en-US"/>
              </w:rPr>
              <w:t>Biyoç</w:t>
            </w:r>
            <w:r w:rsidRPr="00F12FF3">
              <w:rPr>
                <w:rFonts w:ascii="Comic Sans MS" w:eastAsiaTheme="minorHAnsi" w:hAnsi="Comic Sans MS" w:cs="Arial-BoldMT"/>
                <w:b/>
                <w:bCs/>
                <w:sz w:val="20"/>
                <w:szCs w:val="20"/>
                <w:lang w:eastAsia="en-US"/>
              </w:rPr>
              <w:t>eşitliliği</w:t>
            </w:r>
            <w:r w:rsidRPr="00F12FF3">
              <w:rPr>
                <w:rFonts w:ascii="Comic Sans MS" w:eastAsiaTheme="minorHAnsi" w:hAnsi="Comic Sans MS" w:cs="Arial"/>
                <w:b/>
                <w:bCs/>
                <w:sz w:val="20"/>
                <w:szCs w:val="20"/>
                <w:lang w:eastAsia="en-US"/>
              </w:rPr>
              <w:t>n</w:t>
            </w:r>
            <w:proofErr w:type="spellEnd"/>
            <w:r w:rsidRPr="00F12FF3">
              <w:rPr>
                <w:rFonts w:ascii="Comic Sans MS" w:eastAsiaTheme="minorHAnsi" w:hAnsi="Comic Sans MS" w:cs="Arial"/>
                <w:b/>
                <w:bCs/>
                <w:sz w:val="20"/>
                <w:szCs w:val="20"/>
                <w:lang w:eastAsia="en-US"/>
              </w:rPr>
              <w:t xml:space="preserve"> </w:t>
            </w:r>
            <w:r w:rsidRPr="00F12FF3">
              <w:rPr>
                <w:rFonts w:ascii="Comic Sans MS" w:eastAsiaTheme="minorHAnsi" w:hAnsi="Comic Sans MS" w:cs="Arial-BoldMT"/>
                <w:b/>
                <w:bCs/>
                <w:sz w:val="20"/>
                <w:szCs w:val="20"/>
                <w:lang w:eastAsia="en-US"/>
              </w:rPr>
              <w:t>Faydaları</w:t>
            </w:r>
          </w:p>
          <w:p w14:paraId="2AE5FF30" w14:textId="1ADCE3D6" w:rsidR="00CA77DB" w:rsidRPr="00F12FF3" w:rsidRDefault="00CA77DB" w:rsidP="00CA77DB">
            <w:pPr>
              <w:autoSpaceDE w:val="0"/>
              <w:autoSpaceDN w:val="0"/>
              <w:adjustRightInd w:val="0"/>
              <w:spacing w:after="0" w:line="240" w:lineRule="auto"/>
              <w:rPr>
                <w:rFonts w:ascii="Comic Sans MS" w:eastAsiaTheme="minorHAnsi" w:hAnsi="Comic Sans MS" w:cs="ArialMT"/>
                <w:sz w:val="20"/>
                <w:szCs w:val="20"/>
                <w:lang w:eastAsia="en-US"/>
              </w:rPr>
            </w:pPr>
            <w:r w:rsidRPr="00F12FF3">
              <w:rPr>
                <w:rFonts w:ascii="Comic Sans MS" w:eastAsiaTheme="minorHAnsi" w:hAnsi="Comic Sans MS" w:cs="ArialMT"/>
                <w:sz w:val="20"/>
                <w:szCs w:val="20"/>
                <w:lang w:eastAsia="en-US"/>
              </w:rPr>
              <w:t xml:space="preserve">Biyolojik çeşitliliğin doğrudan ya da dolaylı </w:t>
            </w:r>
            <w:r w:rsidRPr="00F12FF3">
              <w:rPr>
                <w:rFonts w:ascii="Comic Sans MS" w:eastAsiaTheme="minorHAnsi" w:hAnsi="Comic Sans MS" w:cs="Arial"/>
                <w:sz w:val="20"/>
                <w:szCs w:val="20"/>
                <w:lang w:eastAsia="en-US"/>
              </w:rPr>
              <w:t>olarak birçok ya</w:t>
            </w:r>
            <w:r w:rsidRPr="00F12FF3">
              <w:rPr>
                <w:rFonts w:ascii="Comic Sans MS" w:eastAsiaTheme="minorHAnsi" w:hAnsi="Comic Sans MS" w:cs="ArialMT"/>
                <w:sz w:val="20"/>
                <w:szCs w:val="20"/>
                <w:lang w:eastAsia="en-US"/>
              </w:rPr>
              <w:t>rarı vardır</w:t>
            </w:r>
            <w:r w:rsidRPr="00F12FF3">
              <w:rPr>
                <w:rFonts w:ascii="Comic Sans MS" w:eastAsiaTheme="minorHAnsi" w:hAnsi="Comic Sans MS" w:cs="Arial"/>
                <w:sz w:val="20"/>
                <w:szCs w:val="20"/>
                <w:lang w:eastAsia="en-US"/>
              </w:rPr>
              <w:t xml:space="preserve">. </w:t>
            </w:r>
            <w:r w:rsidRPr="00F12FF3">
              <w:rPr>
                <w:rFonts w:ascii="Comic Sans MS" w:eastAsiaTheme="minorHAnsi" w:hAnsi="Comic Sans MS" w:cs="ArialMT"/>
                <w:sz w:val="20"/>
                <w:szCs w:val="20"/>
                <w:lang w:eastAsia="en-US"/>
              </w:rPr>
              <w:t>Bunları şu şekilde</w:t>
            </w:r>
          </w:p>
          <w:p w14:paraId="547BAB22" w14:textId="369B9A67" w:rsidR="00CA77DB" w:rsidRPr="00F12FF3" w:rsidRDefault="00CA77DB" w:rsidP="00CA77DB">
            <w:pPr>
              <w:autoSpaceDE w:val="0"/>
              <w:autoSpaceDN w:val="0"/>
              <w:adjustRightInd w:val="0"/>
              <w:spacing w:after="0" w:line="240" w:lineRule="auto"/>
              <w:rPr>
                <w:rFonts w:ascii="Comic Sans MS" w:eastAsiaTheme="minorHAnsi" w:hAnsi="Comic Sans MS" w:cs="ArialMT"/>
                <w:sz w:val="20"/>
                <w:szCs w:val="20"/>
                <w:lang w:eastAsia="en-US"/>
              </w:rPr>
            </w:pPr>
            <w:proofErr w:type="gramStart"/>
            <w:r w:rsidRPr="00F12FF3">
              <w:rPr>
                <w:rFonts w:ascii="Comic Sans MS" w:eastAsiaTheme="minorHAnsi" w:hAnsi="Comic Sans MS" w:cs="ArialMT"/>
                <w:sz w:val="20"/>
                <w:szCs w:val="20"/>
                <w:lang w:eastAsia="en-US"/>
              </w:rPr>
              <w:t>sıralayabiliriz</w:t>
            </w:r>
            <w:proofErr w:type="gramEnd"/>
            <w:r w:rsidRPr="00F12FF3">
              <w:rPr>
                <w:rFonts w:ascii="Comic Sans MS" w:eastAsiaTheme="minorHAnsi" w:hAnsi="Comic Sans MS" w:cs="ArialMT"/>
                <w:sz w:val="20"/>
                <w:szCs w:val="20"/>
                <w:lang w:eastAsia="en-US"/>
              </w:rPr>
              <w:t>:</w:t>
            </w:r>
          </w:p>
          <w:p w14:paraId="276107E7" w14:textId="769E6F46" w:rsidR="00CA77DB" w:rsidRPr="00F12FF3" w:rsidRDefault="00CA77DB" w:rsidP="00CA77DB">
            <w:pPr>
              <w:autoSpaceDE w:val="0"/>
              <w:autoSpaceDN w:val="0"/>
              <w:adjustRightInd w:val="0"/>
              <w:spacing w:after="0" w:line="240" w:lineRule="auto"/>
              <w:rPr>
                <w:rFonts w:ascii="Comic Sans MS" w:eastAsiaTheme="minorHAnsi" w:hAnsi="Comic Sans MS" w:cs="Arial"/>
                <w:sz w:val="20"/>
                <w:szCs w:val="20"/>
                <w:lang w:eastAsia="en-US"/>
              </w:rPr>
            </w:pPr>
            <w:r w:rsidRPr="00F12FF3">
              <w:rPr>
                <w:rFonts w:ascii="Comic Sans MS" w:eastAsiaTheme="minorHAnsi" w:hAnsi="Comic Sans MS" w:cs="SymbolMT"/>
                <w:sz w:val="20"/>
                <w:szCs w:val="20"/>
                <w:lang w:eastAsia="en-US"/>
              </w:rPr>
              <w:t xml:space="preserve">• </w:t>
            </w:r>
            <w:r w:rsidRPr="00F12FF3">
              <w:rPr>
                <w:rFonts w:ascii="Comic Sans MS" w:eastAsiaTheme="minorHAnsi" w:hAnsi="Comic Sans MS" w:cs="Arial"/>
                <w:sz w:val="20"/>
                <w:szCs w:val="20"/>
                <w:lang w:eastAsia="en-US"/>
              </w:rPr>
              <w:t xml:space="preserve">Bitkiler </w:t>
            </w:r>
            <w:r w:rsidRPr="00F12FF3">
              <w:rPr>
                <w:rFonts w:ascii="Comic Sans MS" w:eastAsiaTheme="minorHAnsi" w:hAnsi="Comic Sans MS" w:cs="ArialMT"/>
                <w:sz w:val="20"/>
                <w:szCs w:val="20"/>
                <w:lang w:eastAsia="en-US"/>
              </w:rPr>
              <w:t xml:space="preserve">fotosentez yaparak doğada oksijen </w:t>
            </w:r>
            <w:r w:rsidRPr="00F12FF3">
              <w:rPr>
                <w:rFonts w:ascii="Comic Sans MS" w:eastAsiaTheme="minorHAnsi" w:hAnsi="Comic Sans MS" w:cs="Arial"/>
                <w:sz w:val="20"/>
                <w:szCs w:val="20"/>
                <w:lang w:eastAsia="en-US"/>
              </w:rPr>
              <w:t xml:space="preserve">ile </w:t>
            </w:r>
            <w:r w:rsidRPr="00F12FF3">
              <w:rPr>
                <w:rFonts w:ascii="Comic Sans MS" w:eastAsiaTheme="minorHAnsi" w:hAnsi="Comic Sans MS" w:cs="ArialMT"/>
                <w:sz w:val="20"/>
                <w:szCs w:val="20"/>
                <w:lang w:eastAsia="en-US"/>
              </w:rPr>
              <w:t>karbon arasındaki dengeyi kurar</w:t>
            </w:r>
            <w:r w:rsidRPr="00F12FF3">
              <w:rPr>
                <w:rFonts w:ascii="Comic Sans MS" w:eastAsiaTheme="minorHAnsi" w:hAnsi="Comic Sans MS" w:cs="Arial"/>
                <w:sz w:val="20"/>
                <w:szCs w:val="20"/>
                <w:lang w:eastAsia="en-US"/>
              </w:rPr>
              <w:t>.</w:t>
            </w:r>
          </w:p>
          <w:p w14:paraId="5078E682" w14:textId="672193B4" w:rsidR="00CA77DB" w:rsidRPr="00F12FF3" w:rsidRDefault="00CA77DB" w:rsidP="00CA77DB">
            <w:pPr>
              <w:autoSpaceDE w:val="0"/>
              <w:autoSpaceDN w:val="0"/>
              <w:adjustRightInd w:val="0"/>
              <w:spacing w:after="0" w:line="240" w:lineRule="auto"/>
              <w:rPr>
                <w:rFonts w:ascii="Comic Sans MS" w:eastAsiaTheme="minorHAnsi" w:hAnsi="Comic Sans MS" w:cs="ArialMT"/>
                <w:sz w:val="20"/>
                <w:szCs w:val="20"/>
                <w:lang w:eastAsia="en-US"/>
              </w:rPr>
            </w:pPr>
            <w:r w:rsidRPr="00F12FF3">
              <w:rPr>
                <w:rFonts w:ascii="Comic Sans MS" w:eastAsiaTheme="minorHAnsi" w:hAnsi="Comic Sans MS" w:cs="SymbolMT"/>
                <w:sz w:val="20"/>
                <w:szCs w:val="20"/>
                <w:lang w:eastAsia="en-US"/>
              </w:rPr>
              <w:t xml:space="preserve">• </w:t>
            </w:r>
            <w:r w:rsidRPr="00F12FF3">
              <w:rPr>
                <w:rFonts w:ascii="Comic Sans MS" w:eastAsiaTheme="minorHAnsi" w:hAnsi="Comic Sans MS" w:cs="Arial"/>
                <w:sz w:val="20"/>
                <w:szCs w:val="20"/>
                <w:lang w:eastAsia="en-US"/>
              </w:rPr>
              <w:t>B</w:t>
            </w:r>
            <w:r w:rsidRPr="00F12FF3">
              <w:rPr>
                <w:rFonts w:ascii="Comic Sans MS" w:eastAsiaTheme="minorHAnsi" w:hAnsi="Comic Sans MS" w:cs="ArialMT"/>
                <w:sz w:val="20"/>
                <w:szCs w:val="20"/>
                <w:lang w:eastAsia="en-US"/>
              </w:rPr>
              <w:t>azı bitki türleri sayesinde insanoğlunun besin, ilaç, kereste ve iplik gibi ihtiyaçları</w:t>
            </w:r>
          </w:p>
          <w:p w14:paraId="492FEEE7" w14:textId="3664B1DA" w:rsidR="00CA77DB" w:rsidRPr="00F12FF3" w:rsidRDefault="00CA77DB" w:rsidP="00CA77DB">
            <w:pPr>
              <w:autoSpaceDE w:val="0"/>
              <w:autoSpaceDN w:val="0"/>
              <w:adjustRightInd w:val="0"/>
              <w:spacing w:after="0" w:line="240" w:lineRule="auto"/>
              <w:rPr>
                <w:rFonts w:ascii="Comic Sans MS" w:eastAsiaTheme="minorHAnsi" w:hAnsi="Comic Sans MS" w:cs="ArialMT"/>
                <w:sz w:val="20"/>
                <w:szCs w:val="20"/>
                <w:lang w:eastAsia="en-US"/>
              </w:rPr>
            </w:pPr>
            <w:proofErr w:type="gramStart"/>
            <w:r w:rsidRPr="00F12FF3">
              <w:rPr>
                <w:rFonts w:ascii="Comic Sans MS" w:eastAsiaTheme="minorHAnsi" w:hAnsi="Comic Sans MS" w:cs="ArialMT"/>
                <w:sz w:val="20"/>
                <w:szCs w:val="20"/>
                <w:lang w:eastAsia="en-US"/>
              </w:rPr>
              <w:t>karşılanır</w:t>
            </w:r>
            <w:proofErr w:type="gramEnd"/>
            <w:r w:rsidRPr="00F12FF3">
              <w:rPr>
                <w:rFonts w:ascii="Comic Sans MS" w:eastAsiaTheme="minorHAnsi" w:hAnsi="Comic Sans MS" w:cs="ArialMT"/>
                <w:sz w:val="20"/>
                <w:szCs w:val="20"/>
                <w:lang w:eastAsia="en-US"/>
              </w:rPr>
              <w:t>.</w:t>
            </w:r>
          </w:p>
          <w:p w14:paraId="4EED006A" w14:textId="4685C486" w:rsidR="00CA77DB" w:rsidRPr="00F12FF3" w:rsidRDefault="00CA77DB" w:rsidP="00CA77DB">
            <w:pPr>
              <w:autoSpaceDE w:val="0"/>
              <w:autoSpaceDN w:val="0"/>
              <w:adjustRightInd w:val="0"/>
              <w:spacing w:after="0" w:line="240" w:lineRule="auto"/>
              <w:rPr>
                <w:rFonts w:ascii="Comic Sans MS" w:eastAsiaTheme="minorHAnsi" w:hAnsi="Comic Sans MS" w:cs="ArialMT"/>
                <w:sz w:val="20"/>
                <w:szCs w:val="20"/>
                <w:lang w:eastAsia="en-US"/>
              </w:rPr>
            </w:pPr>
            <w:r w:rsidRPr="00F12FF3">
              <w:rPr>
                <w:rFonts w:ascii="Comic Sans MS" w:eastAsiaTheme="minorHAnsi" w:hAnsi="Comic Sans MS" w:cs="SymbolMT"/>
                <w:sz w:val="20"/>
                <w:szCs w:val="20"/>
                <w:lang w:eastAsia="en-US"/>
              </w:rPr>
              <w:t xml:space="preserve">• </w:t>
            </w:r>
            <w:r w:rsidRPr="00F12FF3">
              <w:rPr>
                <w:rFonts w:ascii="Comic Sans MS" w:eastAsiaTheme="minorHAnsi" w:hAnsi="Comic Sans MS" w:cs="ArialMT"/>
                <w:sz w:val="20"/>
                <w:szCs w:val="20"/>
                <w:lang w:eastAsia="en-US"/>
              </w:rPr>
              <w:t>Doğada b</w:t>
            </w:r>
            <w:r w:rsidRPr="00F12FF3">
              <w:rPr>
                <w:rFonts w:ascii="Comic Sans MS" w:eastAsiaTheme="minorHAnsi" w:hAnsi="Comic Sans MS" w:cs="Arial"/>
                <w:sz w:val="20"/>
                <w:szCs w:val="20"/>
                <w:lang w:eastAsia="en-US"/>
              </w:rPr>
              <w:t xml:space="preserve">ulunan mantarlar </w:t>
            </w:r>
            <w:r w:rsidRPr="00F12FF3">
              <w:rPr>
                <w:rFonts w:ascii="Comic Sans MS" w:eastAsiaTheme="minorHAnsi" w:hAnsi="Comic Sans MS" w:cs="ArialMT"/>
                <w:sz w:val="20"/>
                <w:szCs w:val="20"/>
                <w:lang w:eastAsia="en-US"/>
              </w:rPr>
              <w:t>gibi bazı ayrıştırıcılar sayesinde canlı atıkları ve canlıların</w:t>
            </w:r>
          </w:p>
          <w:p w14:paraId="7535BCF1" w14:textId="7E794C10" w:rsidR="00CA77DB" w:rsidRPr="00F12FF3" w:rsidRDefault="00CA77DB" w:rsidP="00CA77DB">
            <w:pPr>
              <w:autoSpaceDE w:val="0"/>
              <w:autoSpaceDN w:val="0"/>
              <w:adjustRightInd w:val="0"/>
              <w:spacing w:after="0" w:line="240" w:lineRule="auto"/>
              <w:rPr>
                <w:rFonts w:ascii="Comic Sans MS" w:eastAsiaTheme="minorHAnsi" w:hAnsi="Comic Sans MS" w:cs="ArialMT"/>
                <w:sz w:val="20"/>
                <w:szCs w:val="20"/>
                <w:lang w:eastAsia="en-US"/>
              </w:rPr>
            </w:pPr>
            <w:proofErr w:type="gramStart"/>
            <w:r w:rsidRPr="00F12FF3">
              <w:rPr>
                <w:rFonts w:ascii="Comic Sans MS" w:eastAsiaTheme="minorHAnsi" w:hAnsi="Comic Sans MS" w:cs="ArialMT"/>
                <w:sz w:val="20"/>
                <w:szCs w:val="20"/>
                <w:lang w:eastAsia="en-US"/>
              </w:rPr>
              <w:t>ölü</w:t>
            </w:r>
            <w:proofErr w:type="gramEnd"/>
            <w:r w:rsidRPr="00F12FF3">
              <w:rPr>
                <w:rFonts w:ascii="Comic Sans MS" w:eastAsiaTheme="minorHAnsi" w:hAnsi="Comic Sans MS" w:cs="ArialMT"/>
                <w:sz w:val="20"/>
                <w:szCs w:val="20"/>
                <w:lang w:eastAsia="en-US"/>
              </w:rPr>
              <w:t xml:space="preserve"> bedenleri ayrıştırılarak doğadaki madde döngüsü devam eder.</w:t>
            </w:r>
          </w:p>
          <w:p w14:paraId="299E72F9" w14:textId="49216B09" w:rsidR="00CA77DB" w:rsidRPr="00F12FF3" w:rsidRDefault="00CA77DB" w:rsidP="00CA77DB">
            <w:pPr>
              <w:autoSpaceDE w:val="0"/>
              <w:autoSpaceDN w:val="0"/>
              <w:adjustRightInd w:val="0"/>
              <w:spacing w:after="0" w:line="240" w:lineRule="auto"/>
              <w:rPr>
                <w:rFonts w:ascii="Comic Sans MS" w:eastAsiaTheme="minorHAnsi" w:hAnsi="Comic Sans MS" w:cs="ArialMT"/>
                <w:sz w:val="20"/>
                <w:szCs w:val="20"/>
                <w:lang w:eastAsia="en-US"/>
              </w:rPr>
            </w:pPr>
            <w:r w:rsidRPr="00F12FF3">
              <w:rPr>
                <w:rFonts w:ascii="Comic Sans MS" w:eastAsiaTheme="minorHAnsi" w:hAnsi="Comic Sans MS" w:cs="SymbolMT"/>
                <w:sz w:val="20"/>
                <w:szCs w:val="20"/>
                <w:lang w:eastAsia="en-US"/>
              </w:rPr>
              <w:t xml:space="preserve">• </w:t>
            </w:r>
            <w:r w:rsidRPr="00F12FF3">
              <w:rPr>
                <w:rFonts w:ascii="Comic Sans MS" w:eastAsiaTheme="minorHAnsi" w:hAnsi="Comic Sans MS" w:cs="Arial"/>
                <w:sz w:val="20"/>
                <w:szCs w:val="20"/>
                <w:lang w:eastAsia="en-US"/>
              </w:rPr>
              <w:t>Hayvan</w:t>
            </w:r>
            <w:r w:rsidRPr="00F12FF3">
              <w:rPr>
                <w:rFonts w:ascii="Comic Sans MS" w:eastAsiaTheme="minorHAnsi" w:hAnsi="Comic Sans MS" w:cs="ArialMT"/>
                <w:sz w:val="20"/>
                <w:szCs w:val="20"/>
                <w:lang w:eastAsia="en-US"/>
              </w:rPr>
              <w:t>sal gıdalar günlük beslenmemizde en önemli protein kaynaklarını oluşturur.</w:t>
            </w:r>
          </w:p>
          <w:p w14:paraId="788EDF70" w14:textId="7D632814" w:rsidR="00CA77DB" w:rsidRPr="00F12FF3" w:rsidRDefault="00CA77DB" w:rsidP="00F12FF3">
            <w:pPr>
              <w:autoSpaceDE w:val="0"/>
              <w:autoSpaceDN w:val="0"/>
              <w:adjustRightInd w:val="0"/>
              <w:spacing w:after="0" w:line="240" w:lineRule="auto"/>
              <w:rPr>
                <w:rFonts w:ascii="Comic Sans MS" w:eastAsiaTheme="minorHAnsi" w:hAnsi="Comic Sans MS" w:cs="ArialMT"/>
                <w:sz w:val="20"/>
                <w:szCs w:val="20"/>
                <w:lang w:eastAsia="en-US"/>
              </w:rPr>
            </w:pPr>
            <w:r w:rsidRPr="00F12FF3">
              <w:rPr>
                <w:rFonts w:ascii="Comic Sans MS" w:eastAsiaTheme="minorHAnsi" w:hAnsi="Comic Sans MS" w:cs="SymbolMT"/>
                <w:sz w:val="20"/>
                <w:szCs w:val="20"/>
                <w:lang w:eastAsia="en-US"/>
              </w:rPr>
              <w:t xml:space="preserve">• </w:t>
            </w:r>
            <w:r w:rsidRPr="00F12FF3">
              <w:rPr>
                <w:rFonts w:ascii="Comic Sans MS" w:eastAsiaTheme="minorHAnsi" w:hAnsi="Comic Sans MS" w:cs="ArialMT"/>
                <w:sz w:val="20"/>
                <w:szCs w:val="20"/>
                <w:lang w:eastAsia="en-US"/>
              </w:rPr>
              <w:t xml:space="preserve">Başta hayvanlar olmak üzere </w:t>
            </w:r>
            <w:r w:rsidRPr="00F12FF3">
              <w:rPr>
                <w:rFonts w:ascii="Comic Sans MS" w:eastAsiaTheme="minorHAnsi" w:hAnsi="Comic Sans MS" w:cs="Arial"/>
                <w:sz w:val="20"/>
                <w:szCs w:val="20"/>
                <w:lang w:eastAsia="en-US"/>
              </w:rPr>
              <w:t>bi</w:t>
            </w:r>
            <w:r w:rsidRPr="00F12FF3">
              <w:rPr>
                <w:rFonts w:ascii="Comic Sans MS" w:eastAsiaTheme="minorHAnsi" w:hAnsi="Comic Sans MS" w:cs="ArialMT"/>
                <w:sz w:val="20"/>
                <w:szCs w:val="20"/>
                <w:lang w:eastAsia="en-US"/>
              </w:rPr>
              <w:t xml:space="preserve">rçok canlı </w:t>
            </w:r>
            <w:r w:rsidRPr="00F12FF3">
              <w:rPr>
                <w:rFonts w:ascii="Comic Sans MS" w:eastAsiaTheme="minorHAnsi" w:hAnsi="Comic Sans MS" w:cs="Arial"/>
                <w:sz w:val="20"/>
                <w:szCs w:val="20"/>
                <w:lang w:eastAsia="en-US"/>
              </w:rPr>
              <w:t xml:space="preserve">türü, </w:t>
            </w:r>
            <w:r w:rsidRPr="00F12FF3">
              <w:rPr>
                <w:rFonts w:ascii="Comic Sans MS" w:eastAsiaTheme="minorHAnsi" w:hAnsi="Comic Sans MS" w:cs="ArialMT"/>
                <w:sz w:val="20"/>
                <w:szCs w:val="20"/>
                <w:lang w:eastAsia="en-US"/>
              </w:rPr>
              <w:t>çeşitli tıbbi ve biyolojik araştırmada</w:t>
            </w:r>
            <w:r w:rsidR="00F12FF3" w:rsidRPr="00F12FF3">
              <w:rPr>
                <w:rFonts w:ascii="Comic Sans MS" w:eastAsiaTheme="minorHAnsi" w:hAnsi="Comic Sans MS" w:cs="ArialMT"/>
                <w:sz w:val="20"/>
                <w:szCs w:val="20"/>
                <w:lang w:eastAsia="en-US"/>
              </w:rPr>
              <w:t xml:space="preserve"> </w:t>
            </w:r>
            <w:r w:rsidRPr="00F12FF3">
              <w:rPr>
                <w:rFonts w:ascii="Comic Sans MS" w:eastAsiaTheme="minorHAnsi" w:hAnsi="Comic Sans MS" w:cs="ArialMT"/>
                <w:sz w:val="20"/>
                <w:szCs w:val="20"/>
                <w:lang w:eastAsia="en-US"/>
              </w:rPr>
              <w:t>kullanılır. Böylece bu canlılar ile önemli hastalıklara çareler aranır.</w:t>
            </w:r>
          </w:p>
          <w:p w14:paraId="225944A8" w14:textId="73F88810" w:rsidR="00F12FF3" w:rsidRDefault="00F12FF3" w:rsidP="00F12FF3">
            <w:pPr>
              <w:autoSpaceDE w:val="0"/>
              <w:autoSpaceDN w:val="0"/>
              <w:adjustRightInd w:val="0"/>
              <w:spacing w:after="0" w:line="240" w:lineRule="auto"/>
              <w:rPr>
                <w:rFonts w:ascii="Comic Sans MS" w:hAnsi="Comic Sans MS"/>
                <w:b/>
                <w:bCs/>
                <w:sz w:val="20"/>
                <w:szCs w:val="20"/>
              </w:rPr>
            </w:pPr>
            <w:r w:rsidRPr="00F12FF3">
              <w:rPr>
                <w:rFonts w:ascii="Comic Sans MS" w:hAnsi="Comic Sans MS"/>
                <w:b/>
                <w:bCs/>
                <w:sz w:val="20"/>
                <w:szCs w:val="20"/>
              </w:rPr>
              <w:t xml:space="preserve">BİYOÇEŞİTLİLİĞİ KORUMAK İÇİN NELER YAPILMALI? </w:t>
            </w:r>
          </w:p>
          <w:p w14:paraId="7A9C7903" w14:textId="768D96EE" w:rsidR="00F12FF3" w:rsidRPr="00F12FF3" w:rsidRDefault="00F12FF3" w:rsidP="00F12FF3">
            <w:pPr>
              <w:autoSpaceDE w:val="0"/>
              <w:autoSpaceDN w:val="0"/>
              <w:adjustRightInd w:val="0"/>
              <w:spacing w:after="0" w:line="240" w:lineRule="auto"/>
              <w:rPr>
                <w:rFonts w:ascii="Comic Sans MS" w:hAnsi="Comic Sans MS"/>
                <w:b/>
                <w:bCs/>
                <w:sz w:val="20"/>
                <w:szCs w:val="20"/>
              </w:rPr>
            </w:pPr>
            <w:r>
              <w:rPr>
                <w:noProof/>
              </w:rPr>
              <w:drawing>
                <wp:anchor distT="0" distB="0" distL="114300" distR="114300" simplePos="0" relativeHeight="251659264" behindDoc="0" locked="0" layoutInCell="1" allowOverlap="1" wp14:anchorId="045D9E8F" wp14:editId="7F23F720">
                  <wp:simplePos x="0" y="0"/>
                  <wp:positionH relativeFrom="column">
                    <wp:posOffset>-3611245</wp:posOffset>
                  </wp:positionH>
                  <wp:positionV relativeFrom="paragraph">
                    <wp:posOffset>125095</wp:posOffset>
                  </wp:positionV>
                  <wp:extent cx="3926205" cy="113284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26205" cy="1132840"/>
                          </a:xfrm>
                          <a:prstGeom prst="rect">
                            <a:avLst/>
                          </a:prstGeom>
                        </pic:spPr>
                      </pic:pic>
                    </a:graphicData>
                  </a:graphic>
                  <wp14:sizeRelH relativeFrom="margin">
                    <wp14:pctWidth>0</wp14:pctWidth>
                  </wp14:sizeRelH>
                  <wp14:sizeRelV relativeFrom="margin">
                    <wp14:pctHeight>0</wp14:pctHeight>
                  </wp14:sizeRelV>
                </wp:anchor>
              </w:drawing>
            </w:r>
          </w:p>
          <w:p w14:paraId="33E2C016" w14:textId="70279C12" w:rsidR="00F12FF3" w:rsidRDefault="00F12FF3" w:rsidP="00F12FF3">
            <w:pPr>
              <w:autoSpaceDE w:val="0"/>
              <w:autoSpaceDN w:val="0"/>
              <w:adjustRightInd w:val="0"/>
              <w:spacing w:after="0" w:line="240" w:lineRule="auto"/>
              <w:rPr>
                <w:rFonts w:ascii="Comic Sans MS" w:hAnsi="Comic Sans MS"/>
                <w:sz w:val="20"/>
                <w:szCs w:val="20"/>
              </w:rPr>
            </w:pPr>
            <w:r w:rsidRPr="00F12FF3">
              <w:rPr>
                <w:rFonts w:ascii="Comic Sans MS" w:hAnsi="Comic Sans MS"/>
                <w:sz w:val="20"/>
                <w:szCs w:val="20"/>
              </w:rPr>
              <w:t xml:space="preserve">Dünyamızda sayısız canlı türü yaşamaktadır. Biyolojik çeşitliliği oluşturan bu canlılar çeşitli nedenlerle yok olma tehlikesi ile karşı karşıya kalmaktadır. Örneğin ülkemizde yaşayan göl lalesi, Akdeniz foku ve kelaynak gibi bazı türlerin nesli tükenme tehlikesiyle karşı karşıyadır. Yaşadığımız dünyamızı güzelleştiren biyolojik zenginliğimizi nasıl koruyacağımızı şu şekilde listeleyebiliriz: </w:t>
            </w:r>
          </w:p>
          <w:p w14:paraId="3A736C80" w14:textId="74BA973D" w:rsidR="00F12FF3" w:rsidRDefault="00F12FF3" w:rsidP="00F12FF3">
            <w:pPr>
              <w:autoSpaceDE w:val="0"/>
              <w:autoSpaceDN w:val="0"/>
              <w:adjustRightInd w:val="0"/>
              <w:spacing w:after="0" w:line="240" w:lineRule="auto"/>
              <w:rPr>
                <w:rFonts w:ascii="Comic Sans MS" w:hAnsi="Comic Sans MS"/>
                <w:sz w:val="20"/>
                <w:szCs w:val="20"/>
              </w:rPr>
            </w:pPr>
            <w:r w:rsidRPr="00F12FF3">
              <w:rPr>
                <w:rFonts w:ascii="Comic Sans MS" w:hAnsi="Comic Sans MS"/>
                <w:sz w:val="20"/>
                <w:szCs w:val="20"/>
              </w:rPr>
              <w:t xml:space="preserve">• Hayvanların bilinçsiz avlanmasına karşı kampanyalar ve </w:t>
            </w:r>
            <w:proofErr w:type="spellStart"/>
            <w:r w:rsidRPr="00F12FF3">
              <w:rPr>
                <w:rFonts w:ascii="Comic Sans MS" w:hAnsi="Comic Sans MS"/>
                <w:sz w:val="20"/>
                <w:szCs w:val="20"/>
              </w:rPr>
              <w:t>çalıştaylar</w:t>
            </w:r>
            <w:proofErr w:type="spellEnd"/>
            <w:r w:rsidRPr="00F12FF3">
              <w:rPr>
                <w:rFonts w:ascii="Comic Sans MS" w:hAnsi="Comic Sans MS"/>
                <w:sz w:val="20"/>
                <w:szCs w:val="20"/>
              </w:rPr>
              <w:t xml:space="preserve"> düzenlenmelidir. Ayrıca halkı bu konuda bilinçlendirmek için çalışmalar yapılmalıdır.</w:t>
            </w:r>
          </w:p>
          <w:p w14:paraId="648DE331" w14:textId="5B1F2A4F" w:rsidR="00F12FF3" w:rsidRDefault="00F12FF3" w:rsidP="00F12FF3">
            <w:pPr>
              <w:autoSpaceDE w:val="0"/>
              <w:autoSpaceDN w:val="0"/>
              <w:adjustRightInd w:val="0"/>
              <w:spacing w:after="0" w:line="240" w:lineRule="auto"/>
              <w:rPr>
                <w:rFonts w:ascii="Comic Sans MS" w:hAnsi="Comic Sans MS"/>
                <w:sz w:val="20"/>
                <w:szCs w:val="20"/>
              </w:rPr>
            </w:pPr>
            <w:r w:rsidRPr="00F12FF3">
              <w:rPr>
                <w:rFonts w:ascii="Comic Sans MS" w:hAnsi="Comic Sans MS"/>
                <w:sz w:val="20"/>
                <w:szCs w:val="20"/>
              </w:rPr>
              <w:t xml:space="preserve"> • Nesli tehlike altında olan canlıların doğal yaşam alanları koruma altına alınmalı ve bunun için gerekli yasal çalışmalar yapılmalıdır. </w:t>
            </w:r>
          </w:p>
          <w:p w14:paraId="613DCCF4" w14:textId="4E34CDED" w:rsidR="00F12FF3" w:rsidRDefault="00F12FF3" w:rsidP="00F12FF3">
            <w:pPr>
              <w:autoSpaceDE w:val="0"/>
              <w:autoSpaceDN w:val="0"/>
              <w:adjustRightInd w:val="0"/>
              <w:spacing w:after="0" w:line="240" w:lineRule="auto"/>
              <w:rPr>
                <w:rFonts w:ascii="Comic Sans MS" w:hAnsi="Comic Sans MS"/>
                <w:sz w:val="20"/>
                <w:szCs w:val="20"/>
              </w:rPr>
            </w:pPr>
            <w:r w:rsidRPr="00F12FF3">
              <w:rPr>
                <w:rFonts w:ascii="Comic Sans MS" w:hAnsi="Comic Sans MS"/>
                <w:sz w:val="20"/>
                <w:szCs w:val="20"/>
              </w:rPr>
              <w:t xml:space="preserve">• Canlıların doğal yaşam alanlarından orman ve su kaynakları yasalarla koruma altına alınmalıdır. </w:t>
            </w:r>
          </w:p>
          <w:p w14:paraId="4DC1533D" w14:textId="0F5184B9" w:rsidR="00F12FF3" w:rsidRDefault="00F12FF3" w:rsidP="00F12FF3">
            <w:pPr>
              <w:autoSpaceDE w:val="0"/>
              <w:autoSpaceDN w:val="0"/>
              <w:adjustRightInd w:val="0"/>
              <w:spacing w:after="0" w:line="240" w:lineRule="auto"/>
              <w:rPr>
                <w:rFonts w:ascii="Comic Sans MS" w:hAnsi="Comic Sans MS"/>
                <w:sz w:val="20"/>
                <w:szCs w:val="20"/>
              </w:rPr>
            </w:pPr>
            <w:r w:rsidRPr="00F12FF3">
              <w:rPr>
                <w:rFonts w:ascii="Comic Sans MS" w:hAnsi="Comic Sans MS"/>
                <w:sz w:val="20"/>
                <w:szCs w:val="20"/>
              </w:rPr>
              <w:t xml:space="preserve">• Çevreye ve dolayısıyla canlılara zararı olan tarım ilaçları, deterjanlar, yapay gübre ve çeşitli kimyasalların kullanımları ve olası zararları hakkında insanlar bilinçlendirilmelidir. </w:t>
            </w:r>
          </w:p>
          <w:p w14:paraId="59685C93" w14:textId="3D40147D" w:rsidR="00F12FF3" w:rsidRDefault="00F12FF3" w:rsidP="00F12FF3">
            <w:pPr>
              <w:autoSpaceDE w:val="0"/>
              <w:autoSpaceDN w:val="0"/>
              <w:adjustRightInd w:val="0"/>
              <w:spacing w:after="0" w:line="240" w:lineRule="auto"/>
              <w:rPr>
                <w:rFonts w:ascii="Comic Sans MS" w:hAnsi="Comic Sans MS"/>
                <w:sz w:val="20"/>
                <w:szCs w:val="20"/>
              </w:rPr>
            </w:pPr>
            <w:r w:rsidRPr="00F12FF3">
              <w:rPr>
                <w:rFonts w:ascii="Comic Sans MS" w:hAnsi="Comic Sans MS"/>
                <w:sz w:val="20"/>
                <w:szCs w:val="20"/>
              </w:rPr>
              <w:t>• Bunların dışında başta Birleşmiş Milletler tarafından hazırlanan UNEP programına ve 1992 yılında Rio’da düzenlenen zirvede ülkemizce de imzalanan Biyolojik Çeşitlilik Sözleşmesi gibi uluslararası antlaşmalara destek verilmeli ve ilgili düzenlemelerin yapılması için yasal çalışmalar yapılmalıdır.</w:t>
            </w:r>
          </w:p>
          <w:p w14:paraId="523DF880" w14:textId="3F0BE85D" w:rsidR="00F12FF3" w:rsidRPr="00F12FF3" w:rsidRDefault="00F12FF3" w:rsidP="00F12FF3">
            <w:pPr>
              <w:autoSpaceDE w:val="0"/>
              <w:autoSpaceDN w:val="0"/>
              <w:adjustRightInd w:val="0"/>
              <w:spacing w:after="0" w:line="240" w:lineRule="auto"/>
              <w:rPr>
                <w:rFonts w:ascii="Comic Sans MS" w:hAnsi="Comic Sans MS"/>
                <w:sz w:val="20"/>
                <w:szCs w:val="20"/>
              </w:rPr>
            </w:pPr>
          </w:p>
        </w:tc>
      </w:tr>
    </w:tbl>
    <w:p w14:paraId="22E1B79D" w14:textId="77777777" w:rsidR="00F12FF3" w:rsidRDefault="00F12FF3" w:rsidP="004C4AFE">
      <w:pPr>
        <w:rPr>
          <w:rFonts w:ascii="Comic Sans MS" w:hAnsi="Comic Sans MS"/>
          <w:b/>
          <w:sz w:val="20"/>
          <w:szCs w:val="20"/>
        </w:rPr>
      </w:pPr>
    </w:p>
    <w:p w14:paraId="6A24C9A5" w14:textId="77777777" w:rsidR="00F12FF3" w:rsidRDefault="00F12FF3" w:rsidP="004C4AFE">
      <w:pPr>
        <w:rPr>
          <w:rFonts w:ascii="Comic Sans MS" w:hAnsi="Comic Sans MS"/>
          <w:b/>
          <w:sz w:val="20"/>
          <w:szCs w:val="20"/>
        </w:rPr>
      </w:pPr>
    </w:p>
    <w:p w14:paraId="11F74EEC" w14:textId="484DC253" w:rsidR="004C4AFE" w:rsidRPr="00F12FF3" w:rsidRDefault="004C4AFE" w:rsidP="004C4AFE">
      <w:pPr>
        <w:rPr>
          <w:rFonts w:ascii="Comic Sans MS" w:hAnsi="Comic Sans MS"/>
          <w:b/>
          <w:sz w:val="20"/>
          <w:szCs w:val="20"/>
        </w:rPr>
      </w:pPr>
      <w:r w:rsidRPr="00F12FF3">
        <w:rPr>
          <w:rFonts w:ascii="Comic Sans MS" w:hAnsi="Comic Sans MS"/>
          <w:b/>
          <w:sz w:val="20"/>
          <w:szCs w:val="20"/>
        </w:rPr>
        <w:lastRenderedPageBreak/>
        <w:t>III.BÖLÜM</w:t>
      </w:r>
    </w:p>
    <w:tbl>
      <w:tblPr>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8279"/>
      </w:tblGrid>
      <w:tr w:rsidR="00CA77DB" w:rsidRPr="00F12FF3" w14:paraId="4917DB66" w14:textId="77777777" w:rsidTr="004471BB">
        <w:trPr>
          <w:trHeight w:val="1226"/>
          <w:jc w:val="center"/>
        </w:trPr>
        <w:tc>
          <w:tcPr>
            <w:tcW w:w="2467" w:type="dxa"/>
            <w:vAlign w:val="center"/>
          </w:tcPr>
          <w:p w14:paraId="579B65A3" w14:textId="77777777" w:rsidR="004C4AFE" w:rsidRPr="00F12FF3" w:rsidRDefault="004C4AFE" w:rsidP="004471BB">
            <w:pPr>
              <w:spacing w:after="0" w:line="240" w:lineRule="auto"/>
              <w:jc w:val="center"/>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Ölçme ve Değerlendirme:</w:t>
            </w:r>
          </w:p>
        </w:tc>
        <w:tc>
          <w:tcPr>
            <w:tcW w:w="8279" w:type="dxa"/>
            <w:vAlign w:val="center"/>
          </w:tcPr>
          <w:p w14:paraId="5D8EC491" w14:textId="567ED1A8" w:rsidR="004C4AFE" w:rsidRPr="00F12FF3" w:rsidRDefault="004C4AFE" w:rsidP="00F12FF3">
            <w:pPr>
              <w:rPr>
                <w:rFonts w:ascii="Comic Sans MS" w:hAnsi="Comic Sans MS"/>
                <w:sz w:val="20"/>
                <w:szCs w:val="20"/>
              </w:rPr>
            </w:pPr>
            <w:r w:rsidRPr="00F12FF3">
              <w:rPr>
                <w:rFonts w:ascii="Comic Sans MS" w:hAnsi="Comic Sans MS"/>
                <w:sz w:val="20"/>
                <w:szCs w:val="20"/>
              </w:rPr>
              <w:t xml:space="preserve">Ölçme ve değerlendirme için projeler, kavram haritaları, </w:t>
            </w:r>
            <w:proofErr w:type="spellStart"/>
            <w:r w:rsidRPr="00F12FF3">
              <w:rPr>
                <w:rFonts w:ascii="Comic Sans MS" w:hAnsi="Comic Sans MS"/>
                <w:sz w:val="20"/>
                <w:szCs w:val="20"/>
              </w:rPr>
              <w:t>tanılayıcı</w:t>
            </w:r>
            <w:proofErr w:type="spellEnd"/>
            <w:r w:rsidRPr="00F12FF3">
              <w:rPr>
                <w:rFonts w:ascii="Comic Sans MS" w:hAnsi="Comic Sans MS"/>
                <w:sz w:val="20"/>
                <w:szCs w:val="20"/>
              </w:rPr>
              <w:t xml:space="preserve"> dallanmış ağaç, yapılandırılmış </w:t>
            </w:r>
            <w:proofErr w:type="spellStart"/>
            <w:r w:rsidRPr="00F12FF3">
              <w:rPr>
                <w:rFonts w:ascii="Comic Sans MS" w:hAnsi="Comic Sans MS"/>
                <w:sz w:val="20"/>
                <w:szCs w:val="20"/>
              </w:rPr>
              <w:t>grid</w:t>
            </w:r>
            <w:proofErr w:type="spellEnd"/>
            <w:r w:rsidRPr="00F12FF3">
              <w:rPr>
                <w:rFonts w:ascii="Comic Sans MS" w:hAnsi="Comic Sans MS"/>
                <w:sz w:val="20"/>
                <w:szCs w:val="20"/>
              </w:rPr>
              <w:t>, altı şapka tekniği, bulmaca, çoktan seçmeli, açık uçlu, doğru-yanlış, eşleştirme, boşluk doldurma, iki aşamalı test gibi farklı soru ve tekniklerden uygun olanı uygun yerlerde kullanılacaktır</w:t>
            </w:r>
          </w:p>
        </w:tc>
      </w:tr>
    </w:tbl>
    <w:p w14:paraId="3348A109" w14:textId="77777777" w:rsidR="004C4AFE" w:rsidRPr="00F12FF3" w:rsidRDefault="004C4AFE" w:rsidP="004C4AFE">
      <w:pPr>
        <w:rPr>
          <w:rFonts w:ascii="Comic Sans MS" w:hAnsi="Comic Sans MS"/>
          <w:b/>
          <w:sz w:val="20"/>
          <w:szCs w:val="20"/>
        </w:rPr>
      </w:pPr>
      <w:r w:rsidRPr="00F12FF3">
        <w:rPr>
          <w:rFonts w:ascii="Comic Sans MS" w:hAnsi="Comic Sans MS"/>
          <w:b/>
          <w:sz w:val="20"/>
          <w:szCs w:val="20"/>
        </w:rPr>
        <w:t>IV.BÖLÜM</w:t>
      </w:r>
    </w:p>
    <w:tbl>
      <w:tblPr>
        <w:tblW w:w="10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8292"/>
      </w:tblGrid>
      <w:tr w:rsidR="00CA77DB" w:rsidRPr="00F12FF3" w14:paraId="17401F74" w14:textId="77777777" w:rsidTr="004471BB">
        <w:trPr>
          <w:trHeight w:val="588"/>
          <w:jc w:val="center"/>
        </w:trPr>
        <w:tc>
          <w:tcPr>
            <w:tcW w:w="2480" w:type="dxa"/>
            <w:vAlign w:val="center"/>
          </w:tcPr>
          <w:p w14:paraId="0456ACF7" w14:textId="77777777" w:rsidR="004C4AFE" w:rsidRPr="00F12FF3" w:rsidRDefault="004C4AFE" w:rsidP="004471BB">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Dersin Diğer Derslerle İlişkisi:</w:t>
            </w:r>
          </w:p>
        </w:tc>
        <w:tc>
          <w:tcPr>
            <w:tcW w:w="8292" w:type="dxa"/>
          </w:tcPr>
          <w:p w14:paraId="0C363947" w14:textId="77777777" w:rsidR="004C4AFE" w:rsidRPr="00F12FF3" w:rsidRDefault="004C4AFE" w:rsidP="004471BB">
            <w:pPr>
              <w:rPr>
                <w:rFonts w:ascii="Comic Sans MS" w:hAnsi="Comic Sans MS"/>
                <w:sz w:val="20"/>
                <w:szCs w:val="20"/>
              </w:rPr>
            </w:pPr>
          </w:p>
        </w:tc>
      </w:tr>
    </w:tbl>
    <w:p w14:paraId="120363A2" w14:textId="77777777" w:rsidR="004C4AFE" w:rsidRPr="00F12FF3" w:rsidRDefault="004C4AFE" w:rsidP="004C4AFE">
      <w:pPr>
        <w:rPr>
          <w:rFonts w:ascii="Comic Sans MS" w:hAnsi="Comic Sans MS"/>
          <w:b/>
          <w:sz w:val="20"/>
          <w:szCs w:val="20"/>
        </w:rPr>
      </w:pPr>
      <w:r w:rsidRPr="00F12FF3">
        <w:rPr>
          <w:rFonts w:ascii="Comic Sans MS" w:hAnsi="Comic Sans MS"/>
          <w:b/>
          <w:sz w:val="20"/>
          <w:szCs w:val="20"/>
        </w:rPr>
        <w:t>V.BÖLÜM</w:t>
      </w:r>
    </w:p>
    <w:tbl>
      <w:tblPr>
        <w:tblW w:w="10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8285"/>
      </w:tblGrid>
      <w:tr w:rsidR="00CA77DB" w:rsidRPr="00F12FF3" w14:paraId="2485747F" w14:textId="77777777" w:rsidTr="004471BB">
        <w:trPr>
          <w:trHeight w:val="703"/>
          <w:jc w:val="center"/>
        </w:trPr>
        <w:tc>
          <w:tcPr>
            <w:tcW w:w="2474" w:type="dxa"/>
            <w:vAlign w:val="center"/>
          </w:tcPr>
          <w:p w14:paraId="27120410" w14:textId="77777777" w:rsidR="004C4AFE" w:rsidRPr="00F12FF3" w:rsidRDefault="004C4AFE" w:rsidP="004471BB">
            <w:pPr>
              <w:spacing w:after="0" w:line="240" w:lineRule="auto"/>
              <w:jc w:val="right"/>
              <w:rPr>
                <w:rFonts w:ascii="Comic Sans MS" w:eastAsiaTheme="minorEastAsia" w:hAnsi="Comic Sans MS" w:cstheme="minorBidi"/>
                <w:b/>
                <w:sz w:val="20"/>
                <w:szCs w:val="20"/>
              </w:rPr>
            </w:pPr>
            <w:r w:rsidRPr="00F12FF3">
              <w:rPr>
                <w:rFonts w:ascii="Comic Sans MS" w:eastAsiaTheme="minorEastAsia" w:hAnsi="Comic Sans MS" w:cstheme="minorBidi"/>
                <w:b/>
                <w:sz w:val="20"/>
                <w:szCs w:val="20"/>
              </w:rPr>
              <w:t>Planın Uygulanmasıyla İlgili Diğer Açıklamalar:</w:t>
            </w:r>
          </w:p>
        </w:tc>
        <w:tc>
          <w:tcPr>
            <w:tcW w:w="8285" w:type="dxa"/>
            <w:vAlign w:val="center"/>
          </w:tcPr>
          <w:p w14:paraId="793294DA" w14:textId="77777777" w:rsidR="004C4AFE" w:rsidRPr="00F12FF3" w:rsidRDefault="004C4AFE" w:rsidP="004471BB">
            <w:pPr>
              <w:spacing w:after="0" w:line="240" w:lineRule="auto"/>
              <w:rPr>
                <w:rFonts w:ascii="Comic Sans MS" w:eastAsiaTheme="minorEastAsia" w:hAnsi="Comic Sans MS" w:cstheme="minorBidi"/>
                <w:sz w:val="20"/>
                <w:szCs w:val="20"/>
              </w:rPr>
            </w:pPr>
          </w:p>
        </w:tc>
      </w:tr>
    </w:tbl>
    <w:p w14:paraId="2ED2E502" w14:textId="77777777" w:rsidR="004C4AFE" w:rsidRPr="00F12FF3" w:rsidRDefault="004C4AFE" w:rsidP="004C4AFE">
      <w:pPr>
        <w:spacing w:after="0" w:line="240" w:lineRule="auto"/>
        <w:ind w:left="7080" w:firstLine="708"/>
        <w:rPr>
          <w:rFonts w:ascii="Comic Sans MS" w:hAnsi="Comic Sans MS"/>
          <w:b/>
          <w:sz w:val="20"/>
          <w:szCs w:val="20"/>
        </w:rPr>
      </w:pPr>
      <w:r w:rsidRPr="00F12FF3">
        <w:rPr>
          <w:rFonts w:ascii="Comic Sans MS" w:hAnsi="Comic Sans MS"/>
          <w:b/>
          <w:sz w:val="20"/>
          <w:szCs w:val="20"/>
        </w:rPr>
        <w:t>Uygundur</w:t>
      </w:r>
    </w:p>
    <w:p w14:paraId="6BA85265" w14:textId="77777777" w:rsidR="004C4AFE" w:rsidRPr="00F12FF3" w:rsidRDefault="004C4AFE" w:rsidP="004C4AFE">
      <w:pPr>
        <w:spacing w:after="0" w:line="240" w:lineRule="auto"/>
        <w:rPr>
          <w:rFonts w:ascii="Comic Sans MS" w:hAnsi="Comic Sans MS"/>
          <w:b/>
          <w:sz w:val="20"/>
          <w:szCs w:val="20"/>
        </w:rPr>
      </w:pPr>
      <w:r w:rsidRPr="00F12FF3">
        <w:rPr>
          <w:rFonts w:ascii="Comic Sans MS" w:hAnsi="Comic Sans MS"/>
          <w:b/>
          <w:sz w:val="20"/>
          <w:szCs w:val="20"/>
        </w:rPr>
        <w:t xml:space="preserve">                                                            </w:t>
      </w:r>
      <w:r w:rsidRPr="00F12FF3">
        <w:rPr>
          <w:rFonts w:ascii="Comic Sans MS" w:hAnsi="Comic Sans MS"/>
          <w:b/>
          <w:sz w:val="20"/>
          <w:szCs w:val="20"/>
        </w:rPr>
        <w:tab/>
      </w:r>
      <w:r w:rsidRPr="00F12FF3">
        <w:rPr>
          <w:rFonts w:ascii="Comic Sans MS" w:hAnsi="Comic Sans MS"/>
          <w:b/>
          <w:sz w:val="20"/>
          <w:szCs w:val="20"/>
        </w:rPr>
        <w:tab/>
      </w:r>
      <w:r w:rsidRPr="00F12FF3">
        <w:rPr>
          <w:rFonts w:ascii="Comic Sans MS" w:hAnsi="Comic Sans MS"/>
          <w:b/>
          <w:sz w:val="20"/>
          <w:szCs w:val="20"/>
        </w:rPr>
        <w:tab/>
      </w:r>
      <w:r w:rsidRPr="00F12FF3">
        <w:rPr>
          <w:rFonts w:ascii="Comic Sans MS" w:hAnsi="Comic Sans MS"/>
          <w:b/>
          <w:sz w:val="20"/>
          <w:szCs w:val="20"/>
        </w:rPr>
        <w:tab/>
      </w:r>
      <w:r w:rsidRPr="00F12FF3">
        <w:rPr>
          <w:rFonts w:ascii="Comic Sans MS" w:hAnsi="Comic Sans MS"/>
          <w:b/>
          <w:sz w:val="20"/>
          <w:szCs w:val="20"/>
        </w:rPr>
        <w:tab/>
      </w:r>
      <w:r w:rsidRPr="00F12FF3">
        <w:rPr>
          <w:rFonts w:ascii="Comic Sans MS" w:hAnsi="Comic Sans MS"/>
          <w:b/>
          <w:sz w:val="20"/>
          <w:szCs w:val="20"/>
        </w:rPr>
        <w:tab/>
        <w:t xml:space="preserve">  .......................</w:t>
      </w:r>
    </w:p>
    <w:p w14:paraId="336DD046" w14:textId="77777777" w:rsidR="004C4AFE" w:rsidRPr="00F12FF3" w:rsidRDefault="004C4AFE" w:rsidP="004C4AFE">
      <w:pPr>
        <w:ind w:firstLine="708"/>
        <w:rPr>
          <w:rFonts w:ascii="Comic Sans MS" w:hAnsi="Comic Sans MS"/>
          <w:b/>
          <w:sz w:val="20"/>
          <w:szCs w:val="20"/>
        </w:rPr>
      </w:pPr>
      <w:r w:rsidRPr="00F12FF3">
        <w:rPr>
          <w:rFonts w:ascii="Comic Sans MS" w:hAnsi="Comic Sans MS"/>
          <w:b/>
          <w:sz w:val="20"/>
          <w:szCs w:val="20"/>
        </w:rPr>
        <w:t xml:space="preserve">Fen Bilimleri Öğretmeni   </w:t>
      </w:r>
      <w:r w:rsidRPr="00F12FF3">
        <w:rPr>
          <w:rFonts w:ascii="Comic Sans MS" w:hAnsi="Comic Sans MS"/>
          <w:b/>
          <w:sz w:val="20"/>
          <w:szCs w:val="20"/>
        </w:rPr>
        <w:tab/>
      </w:r>
      <w:r w:rsidRPr="00F12FF3">
        <w:rPr>
          <w:rFonts w:ascii="Comic Sans MS" w:hAnsi="Comic Sans MS"/>
          <w:b/>
          <w:sz w:val="20"/>
          <w:szCs w:val="20"/>
        </w:rPr>
        <w:tab/>
      </w:r>
      <w:r w:rsidRPr="00F12FF3">
        <w:rPr>
          <w:rFonts w:ascii="Comic Sans MS" w:hAnsi="Comic Sans MS"/>
          <w:b/>
          <w:sz w:val="20"/>
          <w:szCs w:val="20"/>
        </w:rPr>
        <w:tab/>
      </w:r>
      <w:r w:rsidRPr="00F12FF3">
        <w:rPr>
          <w:rFonts w:ascii="Comic Sans MS" w:hAnsi="Comic Sans MS"/>
          <w:b/>
          <w:sz w:val="20"/>
          <w:szCs w:val="20"/>
        </w:rPr>
        <w:tab/>
      </w:r>
      <w:r w:rsidRPr="00F12FF3">
        <w:rPr>
          <w:rFonts w:ascii="Comic Sans MS" w:hAnsi="Comic Sans MS"/>
          <w:b/>
          <w:sz w:val="20"/>
          <w:szCs w:val="20"/>
        </w:rPr>
        <w:tab/>
      </w:r>
      <w:r w:rsidRPr="00F12FF3">
        <w:rPr>
          <w:rFonts w:ascii="Comic Sans MS" w:hAnsi="Comic Sans MS"/>
          <w:b/>
          <w:sz w:val="20"/>
          <w:szCs w:val="20"/>
        </w:rPr>
        <w:tab/>
      </w:r>
      <w:r w:rsidRPr="00F12FF3">
        <w:rPr>
          <w:rFonts w:ascii="Comic Sans MS" w:hAnsi="Comic Sans MS"/>
          <w:b/>
          <w:sz w:val="20"/>
          <w:szCs w:val="20"/>
        </w:rPr>
        <w:tab/>
        <w:t xml:space="preserve">Okul Müdürü   </w:t>
      </w:r>
    </w:p>
    <w:p w14:paraId="7562B708" w14:textId="5A3E034E" w:rsidR="0038201E" w:rsidRPr="00F12FF3" w:rsidRDefault="00753122">
      <w:pPr>
        <w:rPr>
          <w:rFonts w:ascii="Comic Sans MS" w:hAnsi="Comic Sans MS" w:cstheme="minorHAnsi"/>
          <w:b/>
          <w:bCs/>
          <w:sz w:val="20"/>
          <w:szCs w:val="20"/>
        </w:rPr>
      </w:pPr>
      <w:r w:rsidRPr="00F12FF3">
        <w:rPr>
          <w:rFonts w:ascii="Comic Sans MS" w:hAnsi="Comic Sans MS" w:cstheme="minorHAnsi"/>
          <w:b/>
          <w:bCs/>
          <w:sz w:val="20"/>
          <w:szCs w:val="20"/>
        </w:rPr>
        <w:t>Diğer haftaların günlük planları için</w:t>
      </w:r>
      <w:r w:rsidRPr="00F12FF3">
        <w:rPr>
          <w:rFonts w:ascii="Comic Sans MS" w:hAnsi="Comic Sans MS" w:cstheme="minorHAnsi"/>
          <w:b/>
          <w:bCs/>
          <w:color w:val="FF0000"/>
          <w:sz w:val="20"/>
          <w:szCs w:val="20"/>
        </w:rPr>
        <w:t xml:space="preserve"> </w:t>
      </w:r>
      <w:hyperlink r:id="rId9" w:history="1">
        <w:r w:rsidRPr="00F12FF3">
          <w:rPr>
            <w:rStyle w:val="Kpr"/>
            <w:rFonts w:ascii="Comic Sans MS" w:hAnsi="Comic Sans MS" w:cstheme="minorHAnsi"/>
            <w:b/>
            <w:bCs/>
            <w:color w:val="FF0000"/>
            <w:sz w:val="20"/>
            <w:szCs w:val="20"/>
          </w:rPr>
          <w:t>www.fenusbilim.com</w:t>
        </w:r>
      </w:hyperlink>
      <w:r w:rsidRPr="00F12FF3">
        <w:rPr>
          <w:rFonts w:ascii="Comic Sans MS" w:hAnsi="Comic Sans MS" w:cstheme="minorHAnsi"/>
          <w:b/>
          <w:bCs/>
          <w:sz w:val="20"/>
          <w:szCs w:val="20"/>
        </w:rPr>
        <w:t xml:space="preserve"> </w:t>
      </w:r>
    </w:p>
    <w:sectPr w:rsidR="0038201E" w:rsidRPr="00F12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7CE0"/>
    <w:multiLevelType w:val="multilevel"/>
    <w:tmpl w:val="BC0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4430C"/>
    <w:multiLevelType w:val="hybridMultilevel"/>
    <w:tmpl w:val="E98AE5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DF6765"/>
    <w:multiLevelType w:val="multilevel"/>
    <w:tmpl w:val="D732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E3A83"/>
    <w:multiLevelType w:val="multilevel"/>
    <w:tmpl w:val="CE08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FE"/>
    <w:rsid w:val="00032992"/>
    <w:rsid w:val="00114538"/>
    <w:rsid w:val="002035D8"/>
    <w:rsid w:val="003077A0"/>
    <w:rsid w:val="0038201E"/>
    <w:rsid w:val="004C4AFE"/>
    <w:rsid w:val="004E477D"/>
    <w:rsid w:val="0055142A"/>
    <w:rsid w:val="00623285"/>
    <w:rsid w:val="00753122"/>
    <w:rsid w:val="00BC75A7"/>
    <w:rsid w:val="00CA77DB"/>
    <w:rsid w:val="00E44A0C"/>
    <w:rsid w:val="00F12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0F64"/>
  <w15:chartTrackingRefBased/>
  <w15:docId w15:val="{CB02123F-7170-4378-8EA2-F60256F7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AFE"/>
    <w:pPr>
      <w:spacing w:after="200" w:line="276" w:lineRule="auto"/>
    </w:pPr>
    <w:rPr>
      <w:rFonts w:ascii="Calibri" w:eastAsia="Times New Roman" w:hAnsi="Calibri" w:cs="Times New Roman"/>
      <w:lang w:eastAsia="tr-TR"/>
    </w:rPr>
  </w:style>
  <w:style w:type="paragraph" w:styleId="Balk3">
    <w:name w:val="heading 3"/>
    <w:basedOn w:val="Normal"/>
    <w:next w:val="Normal"/>
    <w:link w:val="Balk3Char"/>
    <w:uiPriority w:val="9"/>
    <w:unhideWhenUsed/>
    <w:qFormat/>
    <w:rsid w:val="002035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2035D8"/>
    <w:pPr>
      <w:spacing w:before="100" w:beforeAutospacing="1" w:after="100" w:afterAutospacing="1" w:line="240" w:lineRule="auto"/>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4AFE"/>
    <w:rPr>
      <w:color w:val="0000FF"/>
      <w:u w:val="single"/>
    </w:rPr>
  </w:style>
  <w:style w:type="paragraph" w:styleId="ListeParagraf">
    <w:name w:val="List Paragraph"/>
    <w:basedOn w:val="Normal"/>
    <w:uiPriority w:val="34"/>
    <w:qFormat/>
    <w:rsid w:val="004C4AFE"/>
    <w:pPr>
      <w:ind w:left="720"/>
      <w:contextualSpacing/>
    </w:pPr>
  </w:style>
  <w:style w:type="character" w:styleId="Gl">
    <w:name w:val="Strong"/>
    <w:basedOn w:val="VarsaylanParagrafYazTipi"/>
    <w:uiPriority w:val="22"/>
    <w:qFormat/>
    <w:rsid w:val="002035D8"/>
    <w:rPr>
      <w:b/>
      <w:bCs/>
    </w:rPr>
  </w:style>
  <w:style w:type="character" w:customStyle="1" w:styleId="Balk4Char">
    <w:name w:val="Başlık 4 Char"/>
    <w:basedOn w:val="VarsaylanParagrafYazTipi"/>
    <w:link w:val="Balk4"/>
    <w:uiPriority w:val="9"/>
    <w:rsid w:val="002035D8"/>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2035D8"/>
    <w:rPr>
      <w:rFonts w:asciiTheme="majorHAnsi" w:eastAsiaTheme="majorEastAsia" w:hAnsiTheme="majorHAnsi" w:cstheme="majorBidi"/>
      <w:color w:val="1F3763" w:themeColor="accent1" w:themeShade="7F"/>
      <w:sz w:val="24"/>
      <w:szCs w:val="24"/>
      <w:lang w:eastAsia="tr-TR"/>
    </w:rPr>
  </w:style>
  <w:style w:type="paragraph" w:styleId="NormalWeb">
    <w:name w:val="Normal (Web)"/>
    <w:basedOn w:val="Normal"/>
    <w:uiPriority w:val="99"/>
    <w:semiHidden/>
    <w:unhideWhenUsed/>
    <w:rsid w:val="003077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3683">
      <w:bodyDiv w:val="1"/>
      <w:marLeft w:val="0"/>
      <w:marRight w:val="0"/>
      <w:marTop w:val="0"/>
      <w:marBottom w:val="0"/>
      <w:divBdr>
        <w:top w:val="none" w:sz="0" w:space="0" w:color="auto"/>
        <w:left w:val="none" w:sz="0" w:space="0" w:color="auto"/>
        <w:bottom w:val="none" w:sz="0" w:space="0" w:color="auto"/>
        <w:right w:val="none" w:sz="0" w:space="0" w:color="auto"/>
      </w:divBdr>
    </w:div>
    <w:div w:id="899437780">
      <w:bodyDiv w:val="1"/>
      <w:marLeft w:val="0"/>
      <w:marRight w:val="0"/>
      <w:marTop w:val="0"/>
      <w:marBottom w:val="0"/>
      <w:divBdr>
        <w:top w:val="none" w:sz="0" w:space="0" w:color="auto"/>
        <w:left w:val="none" w:sz="0" w:space="0" w:color="auto"/>
        <w:bottom w:val="none" w:sz="0" w:space="0" w:color="auto"/>
        <w:right w:val="none" w:sz="0" w:space="0" w:color="auto"/>
      </w:divBdr>
    </w:div>
    <w:div w:id="1094205566">
      <w:bodyDiv w:val="1"/>
      <w:marLeft w:val="0"/>
      <w:marRight w:val="0"/>
      <w:marTop w:val="0"/>
      <w:marBottom w:val="0"/>
      <w:divBdr>
        <w:top w:val="none" w:sz="0" w:space="0" w:color="auto"/>
        <w:left w:val="none" w:sz="0" w:space="0" w:color="auto"/>
        <w:bottom w:val="none" w:sz="0" w:space="0" w:color="auto"/>
        <w:right w:val="none" w:sz="0" w:space="0" w:color="auto"/>
      </w:divBdr>
    </w:div>
    <w:div w:id="1325663965">
      <w:bodyDiv w:val="1"/>
      <w:marLeft w:val="0"/>
      <w:marRight w:val="0"/>
      <w:marTop w:val="0"/>
      <w:marBottom w:val="0"/>
      <w:divBdr>
        <w:top w:val="none" w:sz="0" w:space="0" w:color="auto"/>
        <w:left w:val="none" w:sz="0" w:space="0" w:color="auto"/>
        <w:bottom w:val="none" w:sz="0" w:space="0" w:color="auto"/>
        <w:right w:val="none" w:sz="0" w:space="0" w:color="auto"/>
      </w:divBdr>
    </w:div>
    <w:div w:id="1545823842">
      <w:bodyDiv w:val="1"/>
      <w:marLeft w:val="0"/>
      <w:marRight w:val="0"/>
      <w:marTop w:val="0"/>
      <w:marBottom w:val="0"/>
      <w:divBdr>
        <w:top w:val="none" w:sz="0" w:space="0" w:color="auto"/>
        <w:left w:val="none" w:sz="0" w:space="0" w:color="auto"/>
        <w:bottom w:val="none" w:sz="0" w:space="0" w:color="auto"/>
        <w:right w:val="none" w:sz="0" w:space="0" w:color="auto"/>
      </w:divBdr>
    </w:div>
    <w:div w:id="1550530414">
      <w:bodyDiv w:val="1"/>
      <w:marLeft w:val="0"/>
      <w:marRight w:val="0"/>
      <w:marTop w:val="0"/>
      <w:marBottom w:val="0"/>
      <w:divBdr>
        <w:top w:val="none" w:sz="0" w:space="0" w:color="auto"/>
        <w:left w:val="none" w:sz="0" w:space="0" w:color="auto"/>
        <w:bottom w:val="none" w:sz="0" w:space="0" w:color="auto"/>
        <w:right w:val="none" w:sz="0" w:space="0" w:color="auto"/>
      </w:divBdr>
    </w:div>
    <w:div w:id="1750735945">
      <w:bodyDiv w:val="1"/>
      <w:marLeft w:val="0"/>
      <w:marRight w:val="0"/>
      <w:marTop w:val="0"/>
      <w:marBottom w:val="0"/>
      <w:divBdr>
        <w:top w:val="none" w:sz="0" w:space="0" w:color="auto"/>
        <w:left w:val="none" w:sz="0" w:space="0" w:color="auto"/>
        <w:bottom w:val="none" w:sz="0" w:space="0" w:color="auto"/>
        <w:right w:val="none" w:sz="0" w:space="0" w:color="auto"/>
      </w:divBdr>
    </w:div>
    <w:div w:id="17613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enehli.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nusbilim.com/2021/02/12/5-sinif-gunluk-pla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kursatymn14@gmail.com</dc:creator>
  <cp:keywords/>
  <dc:description/>
  <cp:lastModifiedBy>kursat ymn</cp:lastModifiedBy>
  <cp:revision>3</cp:revision>
  <dcterms:created xsi:type="dcterms:W3CDTF">2021-06-23T22:45:00Z</dcterms:created>
  <dcterms:modified xsi:type="dcterms:W3CDTF">2021-06-23T22:50:00Z</dcterms:modified>
</cp:coreProperties>
</file>